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5C07" w14:textId="60790776" w:rsidR="00A60B95" w:rsidRPr="00576662" w:rsidRDefault="00A60B95" w:rsidP="5E93F119">
      <w:pPr>
        <w:pStyle w:val="Heading1"/>
        <w:rPr>
          <w:b w:val="0"/>
        </w:rPr>
      </w:pPr>
      <w:r>
        <w:rPr>
          <w:b w:val="0"/>
        </w:rPr>
        <w:t>Dietitians Australia General Policy &amp; Procedure Manual</w:t>
      </w:r>
    </w:p>
    <w:p w14:paraId="360E71F8" w14:textId="77777777" w:rsidR="00FF6C54" w:rsidRDefault="00FF6C54" w:rsidP="00FF6C54">
      <w:pPr>
        <w:pStyle w:val="Subtitle"/>
        <w:spacing w:after="240"/>
      </w:pPr>
      <w:r>
        <w:t>Awards</w:t>
      </w:r>
    </w:p>
    <w:p w14:paraId="63370984" w14:textId="19FE98EB" w:rsidR="00FF6C54" w:rsidRPr="00080615" w:rsidRDefault="00FF6C54" w:rsidP="00FF6C54">
      <w:pPr>
        <w:pStyle w:val="Title"/>
      </w:pPr>
      <w:bookmarkStart w:id="0" w:name="_Hlk142916216"/>
      <w:r>
        <w:t xml:space="preserve">External Conference “Dietitians Australia Dietetic Research </w:t>
      </w:r>
      <w:r w:rsidR="5DA35852">
        <w:t xml:space="preserve">Prize” </w:t>
      </w:r>
      <w:r w:rsidR="00B03CAA">
        <w:br/>
      </w:r>
      <w:r>
        <w:t>for Interest Groups</w:t>
      </w:r>
    </w:p>
    <w:bookmarkEnd w:id="0"/>
    <w:p w14:paraId="5174EAC3" w14:textId="77777777" w:rsidR="00FF6C54" w:rsidRPr="00D91214" w:rsidRDefault="00FF6C54" w:rsidP="00D91214">
      <w:pPr>
        <w:pStyle w:val="Heading1"/>
      </w:pPr>
      <w:r w:rsidRPr="00D91214">
        <w:t>Introduction</w:t>
      </w:r>
    </w:p>
    <w:p w14:paraId="0D5F2491" w14:textId="77777777" w:rsidR="00FF6C54" w:rsidRDefault="00FF6C54" w:rsidP="00FF6C54">
      <w:pPr>
        <w:rPr>
          <w:lang w:val="en-GB"/>
        </w:rPr>
      </w:pPr>
      <w:r>
        <w:rPr>
          <w:lang w:val="en-GB"/>
        </w:rPr>
        <w:t>Dietitians Australia</w:t>
      </w:r>
      <w:r w:rsidRPr="005816AD">
        <w:rPr>
          <w:lang w:val="en-GB"/>
        </w:rPr>
        <w:t xml:space="preserve"> strongly supports evidence-based practice and high-quality research. It’s recognised that members often present their research at practice specific external conferences. To encourage and support high quality evidence-based research, </w:t>
      </w:r>
      <w:r>
        <w:rPr>
          <w:lang w:val="en-GB"/>
        </w:rPr>
        <w:t>Dietitians Australia</w:t>
      </w:r>
      <w:r w:rsidRPr="005816AD">
        <w:rPr>
          <w:lang w:val="en-GB"/>
        </w:rPr>
        <w:t xml:space="preserve"> is offering </w:t>
      </w:r>
      <w:r>
        <w:rPr>
          <w:lang w:val="en-GB"/>
        </w:rPr>
        <w:t>Dietitians Australia</w:t>
      </w:r>
      <w:r w:rsidRPr="005816AD">
        <w:rPr>
          <w:lang w:val="en-GB"/>
        </w:rPr>
        <w:t xml:space="preserve"> Interest Groups (IG) the opportunity to apply to access funds for the purpose of offering a dietetic research prize at an external conference – the “</w:t>
      </w:r>
      <w:r>
        <w:rPr>
          <w:lang w:val="en-GB"/>
        </w:rPr>
        <w:t>Dietitians Australia</w:t>
      </w:r>
      <w:r w:rsidRPr="005816AD">
        <w:rPr>
          <w:lang w:val="en-GB"/>
        </w:rPr>
        <w:t xml:space="preserve"> Dietetic Research Prize”</w:t>
      </w:r>
      <w:r>
        <w:rPr>
          <w:lang w:val="en-GB"/>
        </w:rPr>
        <w:t>.</w:t>
      </w:r>
    </w:p>
    <w:p w14:paraId="160A8D78" w14:textId="77777777" w:rsidR="00FF6C54" w:rsidRDefault="00FF6C54" w:rsidP="00FF6C54">
      <w:pPr>
        <w:pStyle w:val="Heading1"/>
        <w:rPr>
          <w:lang w:val="en-GB"/>
        </w:rPr>
      </w:pPr>
      <w:r w:rsidRPr="005816AD">
        <w:rPr>
          <w:lang w:val="en-GB"/>
        </w:rPr>
        <w:t>Policy Statement</w:t>
      </w:r>
    </w:p>
    <w:p w14:paraId="2DE1F050" w14:textId="77777777" w:rsidR="00FF6C54" w:rsidRDefault="00FF6C54" w:rsidP="00FF6C54">
      <w:pPr>
        <w:pStyle w:val="Bullet1"/>
        <w:spacing w:before="100" w:after="100"/>
        <w:ind w:left="567"/>
        <w:rPr>
          <w:lang w:val="en-GB"/>
        </w:rPr>
      </w:pPr>
      <w:r w:rsidRPr="005816AD">
        <w:rPr>
          <w:lang w:val="en-GB"/>
        </w:rPr>
        <w:t>Only conferences held within Australia (International or Australian conferences) will be considered. External conferences outside of Australia will not be considered</w:t>
      </w:r>
      <w:r>
        <w:rPr>
          <w:lang w:val="en-GB"/>
        </w:rPr>
        <w:t>.</w:t>
      </w:r>
    </w:p>
    <w:p w14:paraId="4FCCFDFC" w14:textId="77777777" w:rsidR="00FF6C54" w:rsidRDefault="00FF6C54" w:rsidP="00FF6C54">
      <w:pPr>
        <w:pStyle w:val="Bullet1"/>
        <w:spacing w:before="100" w:after="100"/>
        <w:ind w:left="567"/>
        <w:rPr>
          <w:lang w:val="en-GB"/>
        </w:rPr>
      </w:pPr>
      <w:r w:rsidRPr="005816AD">
        <w:rPr>
          <w:lang w:val="en-GB"/>
        </w:rPr>
        <w:t>Up to five $300 external conference prizes will be awarded annually totalling $1500</w:t>
      </w:r>
      <w:r>
        <w:rPr>
          <w:lang w:val="en-GB"/>
        </w:rPr>
        <w:t>.</w:t>
      </w:r>
    </w:p>
    <w:p w14:paraId="06388CFC" w14:textId="77777777" w:rsidR="00FF6C54" w:rsidRDefault="00FF6C54" w:rsidP="00FF6C54">
      <w:pPr>
        <w:pStyle w:val="Bullet1"/>
        <w:spacing w:before="100" w:after="100"/>
        <w:ind w:left="567"/>
        <w:rPr>
          <w:lang w:val="en-GB"/>
        </w:rPr>
      </w:pPr>
      <w:r w:rsidRPr="005816AD">
        <w:rPr>
          <w:lang w:val="en-GB"/>
        </w:rPr>
        <w:t xml:space="preserve">Applications are open to all </w:t>
      </w:r>
      <w:r>
        <w:rPr>
          <w:lang w:val="en-GB"/>
        </w:rPr>
        <w:t>Dietitians Australia</w:t>
      </w:r>
      <w:r w:rsidRPr="005816AD">
        <w:rPr>
          <w:lang w:val="en-GB"/>
        </w:rPr>
        <w:t xml:space="preserve"> IG’s annually, one prize per year </w:t>
      </w:r>
      <w:r>
        <w:rPr>
          <w:lang w:val="en-GB"/>
        </w:rPr>
        <w:t xml:space="preserve">for one </w:t>
      </w:r>
      <w:r w:rsidRPr="005816AD">
        <w:rPr>
          <w:lang w:val="en-GB"/>
        </w:rPr>
        <w:t>IG practice area to the maximum of $300 per prize is allowed</w:t>
      </w:r>
      <w:r>
        <w:rPr>
          <w:lang w:val="en-GB"/>
        </w:rPr>
        <w:t>.</w:t>
      </w:r>
    </w:p>
    <w:p w14:paraId="42854A42" w14:textId="77777777" w:rsidR="00FF6C54" w:rsidRDefault="00FF6C54" w:rsidP="00FF6C54">
      <w:pPr>
        <w:pStyle w:val="Bullet1"/>
        <w:spacing w:before="100" w:after="100"/>
        <w:ind w:left="567"/>
        <w:rPr>
          <w:lang w:val="en-GB"/>
        </w:rPr>
      </w:pPr>
      <w:r w:rsidRPr="005816AD">
        <w:rPr>
          <w:lang w:val="en-GB"/>
        </w:rPr>
        <w:t>The conference must be of relevance to dietitians in the IG’s practice area</w:t>
      </w:r>
      <w:r>
        <w:rPr>
          <w:lang w:val="en-GB"/>
        </w:rPr>
        <w:t>.</w:t>
      </w:r>
    </w:p>
    <w:p w14:paraId="0E7E8DFC" w14:textId="77777777" w:rsidR="00FF6C54" w:rsidRDefault="00FF6C54" w:rsidP="00FF6C54">
      <w:pPr>
        <w:pStyle w:val="Bullet1"/>
        <w:spacing w:before="100" w:after="100"/>
        <w:ind w:left="567"/>
        <w:rPr>
          <w:lang w:val="en-GB"/>
        </w:rPr>
      </w:pPr>
      <w:r w:rsidRPr="005816AD">
        <w:rPr>
          <w:lang w:val="en-GB"/>
        </w:rPr>
        <w:t>The IG must have support from the external conference organisers for their application (so that the prize and presentation is supported by the conference)</w:t>
      </w:r>
      <w:r>
        <w:rPr>
          <w:lang w:val="en-GB"/>
        </w:rPr>
        <w:t>.</w:t>
      </w:r>
    </w:p>
    <w:p w14:paraId="2819C561" w14:textId="77777777" w:rsidR="00FF6C54" w:rsidRDefault="00FF6C54" w:rsidP="00FF6C54">
      <w:pPr>
        <w:pStyle w:val="Bullet1"/>
        <w:spacing w:before="100" w:after="100"/>
        <w:ind w:left="567"/>
        <w:rPr>
          <w:lang w:val="en-GB"/>
        </w:rPr>
      </w:pPr>
      <w:r w:rsidRPr="005816AD">
        <w:rPr>
          <w:lang w:val="en-GB"/>
        </w:rPr>
        <w:t>The application must be signed off by the IG convener</w:t>
      </w:r>
      <w:r>
        <w:rPr>
          <w:lang w:val="en-GB"/>
        </w:rPr>
        <w:t>.</w:t>
      </w:r>
    </w:p>
    <w:p w14:paraId="7FB5E2FD" w14:textId="77777777" w:rsidR="00FF6C54" w:rsidRDefault="00FF6C54" w:rsidP="00FF6C54">
      <w:pPr>
        <w:pStyle w:val="Bullet1"/>
        <w:spacing w:before="100" w:after="100"/>
        <w:ind w:left="567"/>
        <w:rPr>
          <w:lang w:val="en-GB"/>
        </w:rPr>
      </w:pPr>
      <w:r w:rsidRPr="005816AD">
        <w:rPr>
          <w:lang w:val="en-GB"/>
        </w:rPr>
        <w:t>The organisation must be one that offers membership to dietitians</w:t>
      </w:r>
      <w:r>
        <w:rPr>
          <w:lang w:val="en-GB"/>
        </w:rPr>
        <w:t>.</w:t>
      </w:r>
    </w:p>
    <w:p w14:paraId="7FD2126C" w14:textId="77777777" w:rsidR="00FF6C54" w:rsidRDefault="00FF6C54" w:rsidP="00FF6C54">
      <w:pPr>
        <w:pStyle w:val="Bullet1"/>
        <w:spacing w:before="100" w:after="100"/>
        <w:ind w:left="567"/>
        <w:rPr>
          <w:lang w:val="en-GB"/>
        </w:rPr>
      </w:pPr>
      <w:r w:rsidRPr="005816AD">
        <w:rPr>
          <w:lang w:val="en-GB"/>
        </w:rPr>
        <w:t>External conference prize applications will be assessed based on:</w:t>
      </w:r>
    </w:p>
    <w:p w14:paraId="3919A5A8" w14:textId="77777777" w:rsidR="00FF6C54" w:rsidRDefault="00FF6C54" w:rsidP="00FF6C54">
      <w:pPr>
        <w:pStyle w:val="Bullet2"/>
        <w:numPr>
          <w:ilvl w:val="1"/>
          <w:numId w:val="22"/>
        </w:numPr>
        <w:spacing w:before="100" w:after="100"/>
        <w:ind w:left="993"/>
        <w:rPr>
          <w:lang w:val="en-GB"/>
        </w:rPr>
      </w:pPr>
      <w:r w:rsidRPr="005816AD">
        <w:rPr>
          <w:lang w:val="en-GB"/>
        </w:rPr>
        <w:t xml:space="preserve">Demonstrated alignment of hosting organisation with the </w:t>
      </w:r>
      <w:r>
        <w:rPr>
          <w:lang w:val="en-GB"/>
        </w:rPr>
        <w:t>Dietitians Australia</w:t>
      </w:r>
      <w:r w:rsidRPr="005816AD">
        <w:rPr>
          <w:lang w:val="en-GB"/>
        </w:rPr>
        <w:t xml:space="preserve"> Code of Professional Conduct/Statement of Ethical Practice</w:t>
      </w:r>
    </w:p>
    <w:p w14:paraId="27F4F194" w14:textId="77777777" w:rsidR="00FF6C54" w:rsidRDefault="00FF6C54" w:rsidP="00FF6C54">
      <w:pPr>
        <w:pStyle w:val="Bullet2"/>
        <w:numPr>
          <w:ilvl w:val="1"/>
          <w:numId w:val="22"/>
        </w:numPr>
        <w:spacing w:before="100" w:after="100"/>
        <w:ind w:left="993"/>
        <w:rPr>
          <w:lang w:val="en-GB"/>
        </w:rPr>
      </w:pPr>
      <w:r w:rsidRPr="005816AD">
        <w:rPr>
          <w:lang w:val="en-GB"/>
        </w:rPr>
        <w:t xml:space="preserve">Demonstrated alignment of the conference program/theme with the </w:t>
      </w:r>
      <w:r>
        <w:rPr>
          <w:lang w:val="en-GB"/>
        </w:rPr>
        <w:t>Dietitians Australia</w:t>
      </w:r>
      <w:r w:rsidRPr="005816AD">
        <w:rPr>
          <w:lang w:val="en-GB"/>
        </w:rPr>
        <w:t xml:space="preserve"> Definition of Dietetic Practice</w:t>
      </w:r>
    </w:p>
    <w:p w14:paraId="7AE4828B" w14:textId="77777777" w:rsidR="00FF6C54" w:rsidRDefault="00FF6C54" w:rsidP="00FF6C54">
      <w:pPr>
        <w:pStyle w:val="Bullet2"/>
        <w:numPr>
          <w:ilvl w:val="1"/>
          <w:numId w:val="22"/>
        </w:numPr>
        <w:spacing w:before="100" w:after="100"/>
        <w:ind w:left="993"/>
        <w:rPr>
          <w:lang w:val="en-GB"/>
        </w:rPr>
      </w:pPr>
      <w:r w:rsidRPr="005816AD">
        <w:rPr>
          <w:lang w:val="en-GB"/>
        </w:rPr>
        <w:t xml:space="preserve">In support of the current existing </w:t>
      </w:r>
      <w:r>
        <w:rPr>
          <w:lang w:val="en-GB"/>
        </w:rPr>
        <w:t>Dietitians Australia</w:t>
      </w:r>
      <w:r w:rsidRPr="005816AD">
        <w:rPr>
          <w:lang w:val="en-GB"/>
        </w:rPr>
        <w:t xml:space="preserve"> Strategic Plan</w:t>
      </w:r>
    </w:p>
    <w:p w14:paraId="2B710F26" w14:textId="77777777" w:rsidR="00FF6C54" w:rsidRDefault="00FF6C54" w:rsidP="00FF6C54">
      <w:pPr>
        <w:pStyle w:val="Bullet2"/>
        <w:numPr>
          <w:ilvl w:val="1"/>
          <w:numId w:val="22"/>
        </w:numPr>
        <w:spacing w:before="100" w:after="100"/>
        <w:ind w:left="993"/>
        <w:rPr>
          <w:lang w:val="en-GB"/>
        </w:rPr>
      </w:pPr>
      <w:r w:rsidRPr="005816AD">
        <w:rPr>
          <w:lang w:val="en-GB"/>
        </w:rPr>
        <w:t xml:space="preserve">External conference organisers display a formalised nomination and winner selection process (policy and procedure) – displaying transparency and </w:t>
      </w:r>
      <w:proofErr w:type="gramStart"/>
      <w:r w:rsidRPr="005816AD">
        <w:rPr>
          <w:lang w:val="en-GB"/>
        </w:rPr>
        <w:t>equity</w:t>
      </w:r>
      <w:proofErr w:type="gramEnd"/>
    </w:p>
    <w:p w14:paraId="2B5EFA00" w14:textId="77777777" w:rsidR="00FF6C54" w:rsidRDefault="00FF6C54" w:rsidP="00FF6C54">
      <w:pPr>
        <w:pStyle w:val="Bullet2"/>
        <w:numPr>
          <w:ilvl w:val="1"/>
          <w:numId w:val="22"/>
        </w:numPr>
        <w:spacing w:before="100" w:after="100"/>
        <w:ind w:left="993"/>
        <w:rPr>
          <w:lang w:val="en-GB"/>
        </w:rPr>
      </w:pPr>
      <w:r w:rsidRPr="005816AD">
        <w:rPr>
          <w:lang w:val="en-GB"/>
        </w:rPr>
        <w:lastRenderedPageBreak/>
        <w:t>Demonstrated evidentiary written support from the conference organising committee</w:t>
      </w:r>
      <w:r>
        <w:rPr>
          <w:lang w:val="en-GB"/>
        </w:rPr>
        <w:t> </w:t>
      </w:r>
      <w:r w:rsidRPr="005816AD">
        <w:rPr>
          <w:lang w:val="en-GB"/>
        </w:rPr>
        <w:t>to manage application, selection process and presentation of prize</w:t>
      </w:r>
    </w:p>
    <w:p w14:paraId="75A999A1" w14:textId="77777777" w:rsidR="00FF6C54" w:rsidRDefault="00FF6C54" w:rsidP="00FF6C54">
      <w:pPr>
        <w:pStyle w:val="Bullet1"/>
        <w:ind w:left="567"/>
        <w:rPr>
          <w:lang w:val="en-GB"/>
        </w:rPr>
      </w:pPr>
      <w:r w:rsidRPr="005816AD">
        <w:rPr>
          <w:lang w:val="en-GB"/>
        </w:rPr>
        <w:t>Minimum prize recipient selection criteria must be met for consideration of the prize, and this</w:t>
      </w:r>
      <w:r>
        <w:rPr>
          <w:lang w:val="en-GB"/>
        </w:rPr>
        <w:t> </w:t>
      </w:r>
      <w:r w:rsidRPr="005816AD">
        <w:rPr>
          <w:lang w:val="en-GB"/>
        </w:rPr>
        <w:t>includes:</w:t>
      </w:r>
    </w:p>
    <w:p w14:paraId="0677A835" w14:textId="77777777" w:rsidR="00FF6C54" w:rsidRDefault="00FF6C54" w:rsidP="00FF6C54">
      <w:pPr>
        <w:pStyle w:val="Bullet2"/>
        <w:numPr>
          <w:ilvl w:val="1"/>
          <w:numId w:val="23"/>
        </w:numPr>
        <w:ind w:left="993"/>
        <w:rPr>
          <w:lang w:val="en-GB"/>
        </w:rPr>
      </w:pPr>
      <w:r w:rsidRPr="005816AD">
        <w:rPr>
          <w:lang w:val="en-GB"/>
        </w:rPr>
        <w:t>Must be confirmed on the program as a presenter (either oral or workshop)</w:t>
      </w:r>
    </w:p>
    <w:p w14:paraId="377CB054" w14:textId="77777777" w:rsidR="00FF6C54" w:rsidRDefault="00FF6C54" w:rsidP="00FF6C54">
      <w:pPr>
        <w:pStyle w:val="Bullet2"/>
        <w:numPr>
          <w:ilvl w:val="1"/>
          <w:numId w:val="23"/>
        </w:numPr>
        <w:ind w:left="993"/>
        <w:rPr>
          <w:lang w:val="en-GB"/>
        </w:rPr>
      </w:pPr>
      <w:r w:rsidRPr="005816AD">
        <w:rPr>
          <w:lang w:val="en-GB"/>
        </w:rPr>
        <w:t>Research must be evidence based</w:t>
      </w:r>
    </w:p>
    <w:p w14:paraId="45854D66" w14:textId="77777777" w:rsidR="00FF6C54" w:rsidRDefault="00FF6C54" w:rsidP="00FF6C54">
      <w:pPr>
        <w:pStyle w:val="Bullet2"/>
        <w:numPr>
          <w:ilvl w:val="1"/>
          <w:numId w:val="23"/>
        </w:numPr>
        <w:ind w:left="993"/>
        <w:rPr>
          <w:lang w:val="en-GB"/>
        </w:rPr>
      </w:pPr>
      <w:r w:rsidRPr="005816AD">
        <w:rPr>
          <w:lang w:val="en-GB"/>
        </w:rPr>
        <w:t xml:space="preserve">Recipient must be an APD or </w:t>
      </w:r>
      <w:r>
        <w:rPr>
          <w:lang w:val="en-GB"/>
        </w:rPr>
        <w:t>Dietitians Australia</w:t>
      </w:r>
      <w:r w:rsidRPr="005816AD">
        <w:rPr>
          <w:lang w:val="en-GB"/>
        </w:rPr>
        <w:t xml:space="preserve"> student member</w:t>
      </w:r>
    </w:p>
    <w:p w14:paraId="25F71574" w14:textId="46311F13" w:rsidR="00FF6C54" w:rsidRPr="004A4F55" w:rsidRDefault="00FF6C54" w:rsidP="00FF6C54">
      <w:pPr>
        <w:pStyle w:val="Bullet2"/>
        <w:numPr>
          <w:ilvl w:val="1"/>
          <w:numId w:val="23"/>
        </w:numPr>
        <w:ind w:left="993"/>
        <w:rPr>
          <w:lang w:val="en-GB"/>
        </w:rPr>
      </w:pPr>
      <w:r w:rsidRPr="005816AD">
        <w:rPr>
          <w:lang w:val="en-GB"/>
        </w:rPr>
        <w:t xml:space="preserve">Recipient must be presenting their own research at the nominated </w:t>
      </w:r>
      <w:r w:rsidR="00C8608E" w:rsidRPr="005816AD">
        <w:rPr>
          <w:lang w:val="en-GB"/>
        </w:rPr>
        <w:t>conference.</w:t>
      </w:r>
    </w:p>
    <w:p w14:paraId="12FEBCFD" w14:textId="77777777" w:rsidR="00FF6C54" w:rsidRDefault="00FF6C54" w:rsidP="00FF6C54">
      <w:pPr>
        <w:pStyle w:val="Bullet1"/>
        <w:ind w:left="567"/>
        <w:rPr>
          <w:lang w:val="en-GB"/>
        </w:rPr>
      </w:pPr>
      <w:r>
        <w:rPr>
          <w:lang w:val="en-GB"/>
        </w:rPr>
        <w:t>The IG in conjunction</w:t>
      </w:r>
      <w:r w:rsidRPr="001C02BA">
        <w:t xml:space="preserve"> </w:t>
      </w:r>
      <w:r w:rsidRPr="001C02BA">
        <w:rPr>
          <w:lang w:val="en-GB"/>
        </w:rPr>
        <w:t>with the external conference organisers will determine full selection criteria for selecting the prize recipient.</w:t>
      </w:r>
    </w:p>
    <w:p w14:paraId="51A4F214" w14:textId="77777777" w:rsidR="00FF6C54" w:rsidRDefault="00FF6C54" w:rsidP="00FF6C54">
      <w:pPr>
        <w:pStyle w:val="Bullet1"/>
        <w:ind w:left="567"/>
        <w:rPr>
          <w:lang w:val="en-GB"/>
        </w:rPr>
      </w:pPr>
      <w:r w:rsidRPr="005816AD">
        <w:rPr>
          <w:lang w:val="en-GB"/>
        </w:rPr>
        <w:t xml:space="preserve">The IG manages the prize winner nomination and selection process (in conjunction with the external conference organisers – who must have representation on the selection committee), there is no involvement or obligation of </w:t>
      </w:r>
      <w:r>
        <w:rPr>
          <w:lang w:val="en-GB"/>
        </w:rPr>
        <w:t>Dietitians Australia</w:t>
      </w:r>
      <w:r w:rsidRPr="005816AD">
        <w:rPr>
          <w:lang w:val="en-GB"/>
        </w:rPr>
        <w:t xml:space="preserve"> staff, any </w:t>
      </w:r>
      <w:r>
        <w:rPr>
          <w:lang w:val="en-GB"/>
        </w:rPr>
        <w:t>Dietitians Australia</w:t>
      </w:r>
      <w:r w:rsidRPr="005816AD">
        <w:rPr>
          <w:lang w:val="en-GB"/>
        </w:rPr>
        <w:t xml:space="preserve"> committee nor the </w:t>
      </w:r>
      <w:r>
        <w:rPr>
          <w:lang w:val="en-GB"/>
        </w:rPr>
        <w:t>Dietitians Australia</w:t>
      </w:r>
      <w:r w:rsidRPr="005816AD">
        <w:rPr>
          <w:lang w:val="en-GB"/>
        </w:rPr>
        <w:t xml:space="preserve"> Board to be part of the selection process. The IG must report the outcome back to </w:t>
      </w:r>
      <w:r>
        <w:rPr>
          <w:lang w:val="en-GB"/>
        </w:rPr>
        <w:t>Dietitians Australia</w:t>
      </w:r>
      <w:r w:rsidRPr="005816AD">
        <w:rPr>
          <w:lang w:val="en-GB"/>
        </w:rPr>
        <w:t xml:space="preserve"> staff so that the winners can be promoted via </w:t>
      </w:r>
      <w:r>
        <w:rPr>
          <w:lang w:val="en-GB"/>
        </w:rPr>
        <w:t>Dietitians Australia</w:t>
      </w:r>
      <w:r w:rsidRPr="005816AD">
        <w:rPr>
          <w:lang w:val="en-GB"/>
        </w:rPr>
        <w:t xml:space="preserve"> channels</w:t>
      </w:r>
      <w:r>
        <w:rPr>
          <w:lang w:val="en-GB"/>
        </w:rPr>
        <w:t>.</w:t>
      </w:r>
    </w:p>
    <w:p w14:paraId="3FE7BDA3" w14:textId="77777777" w:rsidR="00FF6C54" w:rsidRDefault="00FF6C54" w:rsidP="00FF6C54">
      <w:pPr>
        <w:pStyle w:val="Bullet1"/>
        <w:ind w:left="567"/>
        <w:rPr>
          <w:lang w:val="en-GB"/>
        </w:rPr>
      </w:pPr>
      <w:r w:rsidRPr="005816AD">
        <w:rPr>
          <w:lang w:val="en-GB"/>
        </w:rPr>
        <w:t>The prize recipient must be presented the “</w:t>
      </w:r>
      <w:r>
        <w:rPr>
          <w:lang w:val="en-GB"/>
        </w:rPr>
        <w:t>Dietitians Australia</w:t>
      </w:r>
      <w:r w:rsidRPr="005816AD">
        <w:rPr>
          <w:lang w:val="en-GB"/>
        </w:rPr>
        <w:t xml:space="preserve"> Dietetic Research Prize” in a public section of the external conference program</w:t>
      </w:r>
      <w:r>
        <w:rPr>
          <w:lang w:val="en-GB"/>
        </w:rPr>
        <w:t>.</w:t>
      </w:r>
    </w:p>
    <w:p w14:paraId="3862DDEC" w14:textId="77777777" w:rsidR="00FF6C54" w:rsidRDefault="00FF6C54" w:rsidP="00FF6C54">
      <w:pPr>
        <w:pStyle w:val="Heading1"/>
        <w:rPr>
          <w:lang w:val="en-GB"/>
        </w:rPr>
      </w:pPr>
      <w:r w:rsidRPr="005816AD">
        <w:rPr>
          <w:lang w:val="en-GB"/>
        </w:rPr>
        <w:t>Application</w:t>
      </w:r>
      <w:r>
        <w:rPr>
          <w:lang w:val="en-GB"/>
        </w:rPr>
        <w:t xml:space="preserve"> </w:t>
      </w:r>
      <w:r w:rsidRPr="005816AD">
        <w:rPr>
          <w:lang w:val="en-GB"/>
        </w:rPr>
        <w:t>process</w:t>
      </w:r>
    </w:p>
    <w:p w14:paraId="43E87A0E" w14:textId="1B7C5A88" w:rsidR="00FF6C54" w:rsidRDefault="00FF6C54" w:rsidP="00B52416">
      <w:pPr>
        <w:pStyle w:val="Bullet1"/>
        <w:ind w:left="567" w:right="-200"/>
        <w:rPr>
          <w:lang w:val="en-GB"/>
        </w:rPr>
      </w:pPr>
      <w:r w:rsidRPr="005816AD">
        <w:rPr>
          <w:lang w:val="en-GB"/>
        </w:rPr>
        <w:t>IG convenors should electronically submit the application (</w:t>
      </w:r>
      <w:r>
        <w:rPr>
          <w:lang w:val="en-GB"/>
        </w:rPr>
        <w:t>A</w:t>
      </w:r>
      <w:r w:rsidRPr="005816AD">
        <w:rPr>
          <w:lang w:val="en-GB"/>
        </w:rPr>
        <w:t>ppendix 1) to the</w:t>
      </w:r>
      <w:r>
        <w:rPr>
          <w:lang w:val="en-GB"/>
        </w:rPr>
        <w:t xml:space="preserve"> Awards Support</w:t>
      </w:r>
      <w:r w:rsidRPr="005816AD">
        <w:rPr>
          <w:lang w:val="en-GB"/>
        </w:rPr>
        <w:t xml:space="preserve"> </w:t>
      </w:r>
      <w:r>
        <w:rPr>
          <w:lang w:val="en-GB"/>
        </w:rPr>
        <w:t>Office</w:t>
      </w:r>
      <w:r w:rsidRPr="005816AD">
        <w:rPr>
          <w:lang w:val="en-GB"/>
        </w:rPr>
        <w:t>r</w:t>
      </w:r>
      <w:r>
        <w:rPr>
          <w:lang w:val="en-GB"/>
        </w:rPr>
        <w:t xml:space="preserve"> via </w:t>
      </w:r>
      <w:hyperlink r:id="rId12" w:history="1">
        <w:r w:rsidRPr="002429A8">
          <w:rPr>
            <w:rStyle w:val="Hyperlink"/>
            <w:color w:val="00AF8C"/>
            <w:lang w:val="en-GB"/>
          </w:rPr>
          <w:t>awards@dietitiansaustralia.org.au</w:t>
        </w:r>
      </w:hyperlink>
      <w:r>
        <w:rPr>
          <w:lang w:val="en-GB"/>
        </w:rPr>
        <w:t xml:space="preserve"> </w:t>
      </w:r>
      <w:r w:rsidRPr="005816AD">
        <w:rPr>
          <w:lang w:val="en-GB"/>
        </w:rPr>
        <w:t xml:space="preserve">by </w:t>
      </w:r>
      <w:r>
        <w:rPr>
          <w:b/>
          <w:bCs/>
          <w:lang w:val="en-GB"/>
        </w:rPr>
        <w:t xml:space="preserve">31 October in the year prior </w:t>
      </w:r>
      <w:r w:rsidRPr="00F77F47">
        <w:rPr>
          <w:b/>
          <w:bCs/>
          <w:lang w:val="en-GB"/>
        </w:rPr>
        <w:t>to the conference</w:t>
      </w:r>
      <w:r w:rsidRPr="005816AD">
        <w:rPr>
          <w:lang w:val="en-GB"/>
        </w:rPr>
        <w:t xml:space="preserve">. </w:t>
      </w:r>
    </w:p>
    <w:p w14:paraId="489F4453" w14:textId="6EFA2CF3" w:rsidR="00FF6C54" w:rsidRDefault="00FF6C54" w:rsidP="00FF6C54">
      <w:pPr>
        <w:pStyle w:val="Bullet1"/>
        <w:ind w:left="567"/>
        <w:rPr>
          <w:lang w:val="en-GB"/>
        </w:rPr>
      </w:pPr>
      <w:r w:rsidRPr="1ED21D3D">
        <w:rPr>
          <w:lang w:val="en-GB"/>
        </w:rPr>
        <w:t xml:space="preserve">A panel consisting of the </w:t>
      </w:r>
      <w:r w:rsidR="0048488F">
        <w:t xml:space="preserve">Dietitians Australia </w:t>
      </w:r>
      <w:r w:rsidR="00346E2E">
        <w:t>General Manager</w:t>
      </w:r>
      <w:r w:rsidR="0048488F">
        <w:t>s</w:t>
      </w:r>
      <w:r w:rsidR="00346E2E">
        <w:t xml:space="preserve"> </w:t>
      </w:r>
      <w:r w:rsidRPr="1ED21D3D">
        <w:rPr>
          <w:lang w:val="en-GB"/>
        </w:rPr>
        <w:t xml:space="preserve">will review the applications, score the applications, and select the successful external conference IG application. </w:t>
      </w:r>
      <w:r w:rsidR="7F4BDDC9" w:rsidRPr="1ED21D3D">
        <w:rPr>
          <w:lang w:val="en-GB"/>
        </w:rPr>
        <w:t>Advice</w:t>
      </w:r>
      <w:r w:rsidRPr="1ED21D3D">
        <w:rPr>
          <w:lang w:val="en-GB"/>
        </w:rPr>
        <w:t xml:space="preserve"> will go to the November Board meeting and outcomes will be advised by mid-December.</w:t>
      </w:r>
    </w:p>
    <w:p w14:paraId="210D0ACE" w14:textId="77777777" w:rsidR="00FF6C54" w:rsidRDefault="00FF6C54" w:rsidP="00FF6C54">
      <w:pPr>
        <w:numPr>
          <w:ilvl w:val="1"/>
          <w:numId w:val="20"/>
        </w:numPr>
        <w:rPr>
          <w:lang w:val="en-GB"/>
        </w:rPr>
      </w:pPr>
      <w:r w:rsidRPr="005816AD">
        <w:rPr>
          <w:lang w:val="en-GB"/>
        </w:rPr>
        <w:t>Where an IG has been the recipient of the funds previously, this does not guarantee funds will be awarded in subsequent years – even for the same conference and under the same conditions</w:t>
      </w:r>
      <w:r>
        <w:rPr>
          <w:lang w:val="en-GB"/>
        </w:rPr>
        <w:t>.</w:t>
      </w:r>
    </w:p>
    <w:p w14:paraId="0C6454D6" w14:textId="77777777" w:rsidR="00FF6C54" w:rsidRDefault="00FF6C54" w:rsidP="00FF6C54">
      <w:pPr>
        <w:numPr>
          <w:ilvl w:val="1"/>
          <w:numId w:val="20"/>
        </w:numPr>
        <w:rPr>
          <w:lang w:val="en-GB"/>
        </w:rPr>
      </w:pPr>
      <w:r w:rsidRPr="005816AD">
        <w:rPr>
          <w:lang w:val="en-GB"/>
        </w:rPr>
        <w:t>Each annual application round is assessed independently of previous years’ applications and is assessed against the applicants received that year</w:t>
      </w:r>
      <w:r>
        <w:rPr>
          <w:lang w:val="en-GB"/>
        </w:rPr>
        <w:t>.</w:t>
      </w:r>
    </w:p>
    <w:p w14:paraId="00173A9C" w14:textId="77777777" w:rsidR="00FF6C54" w:rsidRDefault="00FF6C54" w:rsidP="00FF6C54">
      <w:pPr>
        <w:numPr>
          <w:ilvl w:val="1"/>
          <w:numId w:val="20"/>
        </w:numPr>
        <w:rPr>
          <w:lang w:val="en-GB"/>
        </w:rPr>
      </w:pPr>
      <w:r w:rsidRPr="005816AD">
        <w:rPr>
          <w:lang w:val="en-GB"/>
        </w:rPr>
        <w:t xml:space="preserve">The </w:t>
      </w:r>
      <w:r>
        <w:rPr>
          <w:lang w:val="en-GB"/>
        </w:rPr>
        <w:t>Dietitians Australia</w:t>
      </w:r>
      <w:r w:rsidRPr="005816AD">
        <w:rPr>
          <w:lang w:val="en-GB"/>
        </w:rPr>
        <w:t xml:space="preserve"> Board will ensure equity and access to these funds and reserve the right to make the final decision on who will receive the funds at each application each round. No correspondence will be entered into</w:t>
      </w:r>
      <w:r>
        <w:rPr>
          <w:lang w:val="en-GB"/>
        </w:rPr>
        <w:t>.</w:t>
      </w:r>
    </w:p>
    <w:p w14:paraId="1630343D" w14:textId="77777777" w:rsidR="00FF6C54" w:rsidRDefault="00FF6C54" w:rsidP="00FF6C54">
      <w:pPr>
        <w:numPr>
          <w:ilvl w:val="1"/>
          <w:numId w:val="20"/>
        </w:numPr>
        <w:rPr>
          <w:lang w:val="en-GB"/>
        </w:rPr>
      </w:pPr>
      <w:r w:rsidRPr="005816AD">
        <w:rPr>
          <w:lang w:val="en-GB"/>
        </w:rPr>
        <w:t xml:space="preserve">If the IG are a recipient of funds and the award does not proceed at the conference for which the funds were awarded, the funds must be returned to </w:t>
      </w:r>
      <w:r>
        <w:rPr>
          <w:lang w:val="en-GB"/>
        </w:rPr>
        <w:t>Dietitians Australia</w:t>
      </w:r>
      <w:r w:rsidRPr="005816AD">
        <w:rPr>
          <w:lang w:val="en-GB"/>
        </w:rPr>
        <w:t xml:space="preserve"> within 1 month of this decision being made</w:t>
      </w:r>
      <w:r>
        <w:rPr>
          <w:lang w:val="en-GB"/>
        </w:rPr>
        <w:t>.</w:t>
      </w:r>
    </w:p>
    <w:p w14:paraId="0813C7C8" w14:textId="77777777" w:rsidR="0047694F" w:rsidRDefault="0047694F" w:rsidP="00FF6C54">
      <w:pPr>
        <w:numPr>
          <w:ilvl w:val="1"/>
          <w:numId w:val="20"/>
        </w:numPr>
        <w:rPr>
          <w:lang w:val="en-GB"/>
        </w:rPr>
      </w:pPr>
    </w:p>
    <w:p w14:paraId="17443020" w14:textId="77777777" w:rsidR="0047694F" w:rsidRDefault="0047694F" w:rsidP="0047694F">
      <w:pPr>
        <w:pStyle w:val="Heading2"/>
        <w:rPr>
          <w:lang w:val="en-GB"/>
        </w:rPr>
      </w:pPr>
      <w:r w:rsidRPr="005816AD">
        <w:rPr>
          <w:lang w:val="en-GB"/>
        </w:rPr>
        <w:t>Appendix</w:t>
      </w:r>
    </w:p>
    <w:p w14:paraId="2DF7062E" w14:textId="77777777" w:rsidR="0047694F" w:rsidRPr="005816AD" w:rsidRDefault="0047694F" w:rsidP="0047694F">
      <w:pPr>
        <w:pStyle w:val="List1Numbered1"/>
        <w:rPr>
          <w:lang w:val="en-GB"/>
        </w:rPr>
      </w:pPr>
      <w:r w:rsidRPr="005816AD">
        <w:rPr>
          <w:lang w:val="en-GB"/>
        </w:rPr>
        <w:t xml:space="preserve">External Conference </w:t>
      </w:r>
      <w:r>
        <w:rPr>
          <w:lang w:val="en-GB"/>
        </w:rPr>
        <w:t>Dietitians Australia</w:t>
      </w:r>
      <w:r w:rsidRPr="005816AD">
        <w:rPr>
          <w:lang w:val="en-GB"/>
        </w:rPr>
        <w:t xml:space="preserve"> Dietetic Research Prize Application Form</w:t>
      </w:r>
    </w:p>
    <w:p w14:paraId="647B11C5" w14:textId="30D95F94" w:rsidR="00FF6C54" w:rsidRPr="003C6338" w:rsidRDefault="00FF6C54" w:rsidP="00FF6C54">
      <w:pPr>
        <w:pStyle w:val="Heading1"/>
        <w:rPr>
          <w:lang w:val="en-GB"/>
        </w:rPr>
      </w:pPr>
      <w:r w:rsidRPr="00361C66">
        <w:rPr>
          <w:bCs/>
          <w:color w:val="00AF8C"/>
          <w:lang w:val="en-GB"/>
        </w:rPr>
        <w:lastRenderedPageBreak/>
        <w:t>Appendix 1</w:t>
      </w:r>
      <w:r w:rsidRPr="00361C66">
        <w:rPr>
          <w:color w:val="00AF8C"/>
          <w:lang w:val="en-GB"/>
        </w:rPr>
        <w:t>: External Conference Dietitians Australia Dietetic Research Prize Application Form</w:t>
      </w:r>
    </w:p>
    <w:p w14:paraId="6065AEF2" w14:textId="77777777" w:rsidR="00FF6C54" w:rsidRDefault="00FF6C54" w:rsidP="00FF6C54">
      <w:pPr>
        <w:rPr>
          <w:b/>
          <w:bCs/>
          <w:lang w:val="en-GB"/>
        </w:rPr>
      </w:pPr>
    </w:p>
    <w:p w14:paraId="37F567D6" w14:textId="77777777" w:rsidR="00FF6C54" w:rsidRPr="00560EEC" w:rsidRDefault="00FF6C54" w:rsidP="00FF6C54">
      <w:pPr>
        <w:rPr>
          <w:b/>
          <w:bCs/>
          <w:lang w:val="en-GB"/>
        </w:rPr>
      </w:pPr>
      <w:r w:rsidRPr="00560EEC">
        <w:rPr>
          <w:b/>
          <w:bCs/>
          <w:lang w:val="en-GB"/>
        </w:rPr>
        <w:t>This form is to apply for one $300 conference prize for the purposes of presentation at an external conference.</w:t>
      </w:r>
    </w:p>
    <w:p w14:paraId="5C9D4220" w14:textId="77777777" w:rsidR="00FF6C54" w:rsidRDefault="00FF6C54" w:rsidP="00FF6C54">
      <w:pPr>
        <w:tabs>
          <w:tab w:val="right" w:leader="dot" w:pos="9072"/>
        </w:tabs>
        <w:spacing w:before="180"/>
        <w:rPr>
          <w:lang w:val="en-GB"/>
        </w:rPr>
      </w:pPr>
      <w:r w:rsidRPr="005816AD">
        <w:rPr>
          <w:lang w:val="en-GB"/>
        </w:rPr>
        <w:t xml:space="preserve">Interest Group: </w:t>
      </w:r>
      <w:r>
        <w:rPr>
          <w:lang w:val="en-GB"/>
        </w:rPr>
        <w:tab/>
      </w:r>
    </w:p>
    <w:p w14:paraId="17FEA71C" w14:textId="77777777" w:rsidR="00FF6C54" w:rsidRPr="005816AD" w:rsidRDefault="00FF6C54" w:rsidP="00FF6C54">
      <w:pPr>
        <w:tabs>
          <w:tab w:val="right" w:leader="dot" w:pos="9072"/>
        </w:tabs>
        <w:spacing w:before="180"/>
        <w:rPr>
          <w:lang w:val="en-GB"/>
        </w:rPr>
      </w:pPr>
      <w:r w:rsidRPr="005816AD">
        <w:rPr>
          <w:lang w:val="en-GB"/>
        </w:rPr>
        <w:t>Interest group convener:</w:t>
      </w:r>
      <w:r>
        <w:rPr>
          <w:lang w:val="en-GB"/>
        </w:rPr>
        <w:t xml:space="preserve"> </w:t>
      </w:r>
      <w:r>
        <w:rPr>
          <w:lang w:val="en-GB"/>
        </w:rPr>
        <w:tab/>
      </w:r>
    </w:p>
    <w:p w14:paraId="1F5D9CB7" w14:textId="77777777" w:rsidR="00FF6C54" w:rsidRPr="005816AD" w:rsidRDefault="00FF6C54" w:rsidP="00FF6C54">
      <w:pPr>
        <w:tabs>
          <w:tab w:val="left" w:leader="dot" w:pos="5670"/>
          <w:tab w:val="right" w:leader="dot" w:pos="9072"/>
        </w:tabs>
        <w:spacing w:before="180"/>
        <w:rPr>
          <w:lang w:val="en-GB"/>
        </w:rPr>
      </w:pPr>
      <w:r w:rsidRPr="005816AD">
        <w:rPr>
          <w:lang w:val="en-GB"/>
        </w:rPr>
        <w:t>IG contact person name:</w:t>
      </w:r>
      <w:r>
        <w:rPr>
          <w:lang w:val="en-GB"/>
        </w:rPr>
        <w:t xml:space="preserve"> </w:t>
      </w:r>
      <w:r>
        <w:rPr>
          <w:lang w:val="en-GB"/>
        </w:rPr>
        <w:tab/>
      </w:r>
      <w:r w:rsidRPr="005816AD">
        <w:rPr>
          <w:lang w:val="en-GB"/>
        </w:rPr>
        <w:t>Phone:</w:t>
      </w:r>
      <w:r>
        <w:rPr>
          <w:lang w:val="en-GB"/>
        </w:rPr>
        <w:t xml:space="preserve"> </w:t>
      </w:r>
      <w:r>
        <w:rPr>
          <w:lang w:val="en-GB"/>
        </w:rPr>
        <w:tab/>
      </w:r>
    </w:p>
    <w:p w14:paraId="6551CD27" w14:textId="77777777" w:rsidR="00FF6C54" w:rsidRPr="005816AD" w:rsidRDefault="00FF6C54" w:rsidP="00FF6C54">
      <w:pPr>
        <w:tabs>
          <w:tab w:val="right" w:leader="dot" w:pos="9072"/>
        </w:tabs>
        <w:spacing w:before="180"/>
        <w:rPr>
          <w:lang w:val="en-GB"/>
        </w:rPr>
      </w:pPr>
      <w:r w:rsidRPr="005816AD">
        <w:rPr>
          <w:lang w:val="en-GB"/>
        </w:rPr>
        <w:t xml:space="preserve">Date of application: </w:t>
      </w:r>
      <w:r>
        <w:rPr>
          <w:lang w:val="en-GB"/>
        </w:rPr>
        <w:tab/>
      </w:r>
    </w:p>
    <w:p w14:paraId="0E38459C" w14:textId="77777777" w:rsidR="00FF6C54" w:rsidRPr="005816AD" w:rsidRDefault="00FF6C54" w:rsidP="00FF6C54">
      <w:pPr>
        <w:tabs>
          <w:tab w:val="right" w:leader="dot" w:pos="9072"/>
        </w:tabs>
        <w:spacing w:before="180"/>
        <w:rPr>
          <w:lang w:val="en-GB"/>
        </w:rPr>
      </w:pPr>
      <w:r w:rsidRPr="005816AD">
        <w:rPr>
          <w:lang w:val="en-GB"/>
        </w:rPr>
        <w:t>Name of External conference:</w:t>
      </w:r>
      <w:r>
        <w:rPr>
          <w:lang w:val="en-GB"/>
        </w:rPr>
        <w:t xml:space="preserve"> </w:t>
      </w:r>
      <w:r>
        <w:rPr>
          <w:lang w:val="en-GB"/>
        </w:rPr>
        <w:tab/>
      </w:r>
    </w:p>
    <w:p w14:paraId="1FD32F7D" w14:textId="77777777" w:rsidR="00FF6C54" w:rsidRPr="005816AD" w:rsidRDefault="00FF6C54" w:rsidP="00FF6C54">
      <w:pPr>
        <w:tabs>
          <w:tab w:val="right" w:leader="dot" w:pos="9072"/>
        </w:tabs>
        <w:spacing w:before="180"/>
        <w:rPr>
          <w:lang w:val="en-GB"/>
        </w:rPr>
      </w:pPr>
      <w:r w:rsidRPr="005816AD">
        <w:rPr>
          <w:lang w:val="en-GB"/>
        </w:rPr>
        <w:t>Conference location:</w:t>
      </w:r>
      <w:r>
        <w:rPr>
          <w:lang w:val="en-GB"/>
        </w:rPr>
        <w:t xml:space="preserve"> </w:t>
      </w:r>
      <w:r>
        <w:rPr>
          <w:lang w:val="en-GB"/>
        </w:rPr>
        <w:tab/>
      </w:r>
    </w:p>
    <w:p w14:paraId="03D1A2A2" w14:textId="77777777" w:rsidR="00FF6C54" w:rsidRPr="005816AD" w:rsidRDefault="00FF6C54" w:rsidP="00FF6C54">
      <w:pPr>
        <w:tabs>
          <w:tab w:val="right" w:leader="dot" w:pos="9072"/>
        </w:tabs>
        <w:spacing w:before="180"/>
        <w:rPr>
          <w:lang w:val="en-GB"/>
        </w:rPr>
      </w:pPr>
      <w:r w:rsidRPr="005816AD">
        <w:rPr>
          <w:lang w:val="en-GB"/>
        </w:rPr>
        <w:t>Conference date:</w:t>
      </w:r>
      <w:r>
        <w:rPr>
          <w:lang w:val="en-GB"/>
        </w:rPr>
        <w:t xml:space="preserve"> </w:t>
      </w:r>
      <w:r>
        <w:rPr>
          <w:lang w:val="en-GB"/>
        </w:rPr>
        <w:tab/>
      </w:r>
    </w:p>
    <w:p w14:paraId="1C58DAA0" w14:textId="77777777" w:rsidR="00FF6C54" w:rsidRPr="005816AD" w:rsidRDefault="00FF6C54" w:rsidP="00FF6C54">
      <w:pPr>
        <w:tabs>
          <w:tab w:val="right" w:leader="dot" w:pos="9072"/>
        </w:tabs>
        <w:spacing w:before="180"/>
        <w:rPr>
          <w:lang w:val="en-GB"/>
        </w:rPr>
      </w:pPr>
      <w:r w:rsidRPr="005816AD">
        <w:rPr>
          <w:lang w:val="en-GB"/>
        </w:rPr>
        <w:t>Approximate number of delegates:</w:t>
      </w:r>
      <w:r>
        <w:rPr>
          <w:lang w:val="en-GB"/>
        </w:rPr>
        <w:t xml:space="preserve"> </w:t>
      </w:r>
      <w:r>
        <w:rPr>
          <w:lang w:val="en-GB"/>
        </w:rPr>
        <w:tab/>
      </w:r>
    </w:p>
    <w:p w14:paraId="17C7E154" w14:textId="77777777" w:rsidR="00FF6C54" w:rsidRPr="005816AD" w:rsidRDefault="00FF6C54" w:rsidP="00FF6C54">
      <w:pPr>
        <w:tabs>
          <w:tab w:val="right" w:leader="dot" w:pos="9072"/>
        </w:tabs>
        <w:spacing w:before="180"/>
        <w:rPr>
          <w:lang w:val="en-GB"/>
        </w:rPr>
      </w:pPr>
      <w:r w:rsidRPr="005816AD">
        <w:rPr>
          <w:lang w:val="en-GB"/>
        </w:rPr>
        <w:t>Approximate number of dietitian delegates:</w:t>
      </w:r>
      <w:r>
        <w:rPr>
          <w:lang w:val="en-GB"/>
        </w:rPr>
        <w:t xml:space="preserve"> </w:t>
      </w:r>
      <w:r>
        <w:rPr>
          <w:lang w:val="en-GB"/>
        </w:rPr>
        <w:tab/>
      </w:r>
    </w:p>
    <w:p w14:paraId="6A1C05A4" w14:textId="77777777" w:rsidR="00FF6C54" w:rsidRPr="005816AD" w:rsidRDefault="00FF6C54" w:rsidP="00FF6C54">
      <w:pPr>
        <w:tabs>
          <w:tab w:val="right" w:leader="dot" w:pos="9072"/>
        </w:tabs>
        <w:spacing w:before="180"/>
        <w:rPr>
          <w:lang w:val="en-GB"/>
        </w:rPr>
      </w:pPr>
      <w:r w:rsidRPr="005816AD">
        <w:rPr>
          <w:lang w:val="en-GB"/>
        </w:rPr>
        <w:t xml:space="preserve">Can Dietitians be members of this association: </w:t>
      </w:r>
      <w:r>
        <w:rPr>
          <w:lang w:val="en-GB"/>
        </w:rPr>
        <w:tab/>
      </w:r>
    </w:p>
    <w:p w14:paraId="50115246" w14:textId="77777777" w:rsidR="00FF6C54" w:rsidRPr="005816AD" w:rsidRDefault="00FF6C54" w:rsidP="00FF6C54">
      <w:pPr>
        <w:tabs>
          <w:tab w:val="right" w:leader="dot" w:pos="9072"/>
        </w:tabs>
        <w:spacing w:before="180"/>
        <w:rPr>
          <w:lang w:val="en-GB"/>
        </w:rPr>
      </w:pPr>
      <w:r w:rsidRPr="005816AD">
        <w:rPr>
          <w:lang w:val="en-GB"/>
        </w:rPr>
        <w:t>If yes, approximate number of dietitians who are members:</w:t>
      </w:r>
      <w:r>
        <w:rPr>
          <w:lang w:val="en-GB"/>
        </w:rPr>
        <w:t xml:space="preserve"> </w:t>
      </w:r>
      <w:r>
        <w:rPr>
          <w:lang w:val="en-GB"/>
        </w:rPr>
        <w:tab/>
      </w:r>
    </w:p>
    <w:p w14:paraId="438E1E46" w14:textId="77777777" w:rsidR="00FF6C54" w:rsidRDefault="00FF6C54" w:rsidP="00FF6C54">
      <w:pPr>
        <w:pStyle w:val="Heading3"/>
        <w:rPr>
          <w:lang w:val="en-GB"/>
        </w:rPr>
      </w:pPr>
      <w:r w:rsidRPr="005816AD">
        <w:rPr>
          <w:lang w:val="en-GB"/>
        </w:rPr>
        <w:t>Statement of support</w:t>
      </w:r>
    </w:p>
    <w:p w14:paraId="3E2C2AE9" w14:textId="77777777" w:rsidR="00FF6C54" w:rsidRDefault="00FF6C54" w:rsidP="00FF6C54">
      <w:pPr>
        <w:rPr>
          <w:lang w:val="en-GB"/>
        </w:rPr>
      </w:pPr>
      <w:r w:rsidRPr="005816AD">
        <w:rPr>
          <w:lang w:val="en-GB"/>
        </w:rPr>
        <w:t>Briefly explain why the conference prize should be offered at this conference</w:t>
      </w:r>
      <w:r>
        <w:rPr>
          <w:lang w:val="en-GB"/>
        </w:rPr>
        <w:t>.</w:t>
      </w:r>
    </w:p>
    <w:p w14:paraId="3F77116C" w14:textId="77777777" w:rsidR="00FF6C54" w:rsidRDefault="00FF6C54" w:rsidP="00FF6C54">
      <w:pPr>
        <w:tabs>
          <w:tab w:val="right" w:leader="dot" w:pos="9072"/>
        </w:tabs>
        <w:spacing w:before="180"/>
        <w:rPr>
          <w:lang w:val="en-GB"/>
        </w:rPr>
      </w:pPr>
      <w:r>
        <w:rPr>
          <w:lang w:val="en-GB"/>
        </w:rPr>
        <w:tab/>
      </w:r>
    </w:p>
    <w:p w14:paraId="55E441D6" w14:textId="77777777" w:rsidR="00FF6C54" w:rsidRDefault="00FF6C54" w:rsidP="00FF6C54">
      <w:pPr>
        <w:tabs>
          <w:tab w:val="right" w:leader="dot" w:pos="9072"/>
        </w:tabs>
        <w:spacing w:before="180"/>
        <w:rPr>
          <w:lang w:val="en-GB"/>
        </w:rPr>
      </w:pPr>
      <w:r>
        <w:rPr>
          <w:lang w:val="en-GB"/>
        </w:rPr>
        <w:tab/>
      </w:r>
    </w:p>
    <w:p w14:paraId="30BE9445" w14:textId="77777777" w:rsidR="00FF6C54" w:rsidRPr="005816AD" w:rsidRDefault="00FF6C54" w:rsidP="00FF6C54">
      <w:pPr>
        <w:tabs>
          <w:tab w:val="right" w:leader="dot" w:pos="9072"/>
        </w:tabs>
        <w:spacing w:before="180"/>
        <w:rPr>
          <w:lang w:val="en-GB"/>
        </w:rPr>
      </w:pPr>
      <w:r>
        <w:rPr>
          <w:lang w:val="en-GB"/>
        </w:rPr>
        <w:tab/>
      </w:r>
    </w:p>
    <w:p w14:paraId="1A4AF9A1" w14:textId="77777777" w:rsidR="00FF6C54" w:rsidRDefault="00FF6C54" w:rsidP="00FF6C54">
      <w:pPr>
        <w:spacing w:before="180"/>
        <w:rPr>
          <w:lang w:val="en-GB"/>
        </w:rPr>
      </w:pPr>
      <w:r w:rsidRPr="005816AD">
        <w:rPr>
          <w:lang w:val="en-GB"/>
        </w:rPr>
        <w:t xml:space="preserve">Please outline how the philosophy of the organisation (hosting the conference) is in keeping the </w:t>
      </w:r>
      <w:r>
        <w:rPr>
          <w:lang w:val="en-GB"/>
        </w:rPr>
        <w:t xml:space="preserve">Dietitians Australia </w:t>
      </w:r>
      <w:r w:rsidRPr="005816AD">
        <w:rPr>
          <w:lang w:val="en-GB"/>
        </w:rPr>
        <w:t>Code of Professional Conduct/Statement of Ethical Practice</w:t>
      </w:r>
      <w:r>
        <w:rPr>
          <w:lang w:val="en-GB"/>
        </w:rPr>
        <w:t>.</w:t>
      </w:r>
    </w:p>
    <w:p w14:paraId="495751CE" w14:textId="77777777" w:rsidR="00FF6C54" w:rsidRDefault="00FF6C54" w:rsidP="00FF6C54">
      <w:pPr>
        <w:tabs>
          <w:tab w:val="right" w:leader="dot" w:pos="9072"/>
        </w:tabs>
        <w:spacing w:before="180"/>
        <w:rPr>
          <w:lang w:val="en-GB"/>
        </w:rPr>
      </w:pPr>
      <w:r>
        <w:rPr>
          <w:lang w:val="en-GB"/>
        </w:rPr>
        <w:tab/>
      </w:r>
    </w:p>
    <w:p w14:paraId="35EA2E25" w14:textId="77777777" w:rsidR="00FF6C54" w:rsidRDefault="00FF6C54" w:rsidP="00FF6C54">
      <w:pPr>
        <w:tabs>
          <w:tab w:val="right" w:leader="dot" w:pos="9072"/>
        </w:tabs>
        <w:spacing w:before="180"/>
        <w:rPr>
          <w:lang w:val="en-GB"/>
        </w:rPr>
      </w:pPr>
      <w:r>
        <w:rPr>
          <w:lang w:val="en-GB"/>
        </w:rPr>
        <w:tab/>
      </w:r>
    </w:p>
    <w:p w14:paraId="73F900E7" w14:textId="77777777" w:rsidR="00FF6C54" w:rsidRPr="005816AD" w:rsidRDefault="00FF6C54" w:rsidP="00FF6C54">
      <w:pPr>
        <w:tabs>
          <w:tab w:val="right" w:leader="dot" w:pos="9072"/>
        </w:tabs>
        <w:spacing w:before="180"/>
        <w:rPr>
          <w:lang w:val="en-GB"/>
        </w:rPr>
      </w:pPr>
      <w:r>
        <w:rPr>
          <w:lang w:val="en-GB"/>
        </w:rPr>
        <w:tab/>
      </w:r>
    </w:p>
    <w:p w14:paraId="32A4985A" w14:textId="77777777" w:rsidR="00FF6C54" w:rsidRDefault="00FF6C54" w:rsidP="00FF6C54">
      <w:pPr>
        <w:spacing w:before="180"/>
        <w:rPr>
          <w:lang w:val="en-GB"/>
        </w:rPr>
      </w:pPr>
      <w:r w:rsidRPr="005816AD">
        <w:rPr>
          <w:lang w:val="en-GB"/>
        </w:rPr>
        <w:t xml:space="preserve">Please outline how the conference program aligns with the </w:t>
      </w:r>
      <w:r>
        <w:rPr>
          <w:lang w:val="en-GB"/>
        </w:rPr>
        <w:t>Dietitians Australia</w:t>
      </w:r>
      <w:r w:rsidRPr="005816AD">
        <w:rPr>
          <w:lang w:val="en-GB"/>
        </w:rPr>
        <w:t xml:space="preserve"> Definition of Dietetic Practice</w:t>
      </w:r>
      <w:r>
        <w:rPr>
          <w:lang w:val="en-GB"/>
        </w:rPr>
        <w:t>.</w:t>
      </w:r>
    </w:p>
    <w:p w14:paraId="6F75870A" w14:textId="77777777" w:rsidR="00FF6C54" w:rsidRDefault="00FF6C54" w:rsidP="00FF6C54">
      <w:pPr>
        <w:tabs>
          <w:tab w:val="right" w:leader="dot" w:pos="9072"/>
        </w:tabs>
        <w:spacing w:before="180"/>
        <w:rPr>
          <w:lang w:val="en-GB"/>
        </w:rPr>
      </w:pPr>
      <w:r>
        <w:rPr>
          <w:lang w:val="en-GB"/>
        </w:rPr>
        <w:tab/>
      </w:r>
    </w:p>
    <w:p w14:paraId="0ACA7C61" w14:textId="77777777" w:rsidR="00FF6C54" w:rsidRDefault="00FF6C54" w:rsidP="00FF6C54">
      <w:pPr>
        <w:tabs>
          <w:tab w:val="right" w:leader="dot" w:pos="9072"/>
        </w:tabs>
        <w:spacing w:before="180"/>
        <w:rPr>
          <w:lang w:val="en-GB"/>
        </w:rPr>
      </w:pPr>
      <w:r>
        <w:rPr>
          <w:lang w:val="en-GB"/>
        </w:rPr>
        <w:tab/>
      </w:r>
    </w:p>
    <w:p w14:paraId="15123E87" w14:textId="77777777" w:rsidR="00FF6C54" w:rsidRPr="005816AD" w:rsidRDefault="00FF6C54" w:rsidP="00FF6C54">
      <w:pPr>
        <w:tabs>
          <w:tab w:val="right" w:leader="dot" w:pos="9072"/>
        </w:tabs>
        <w:spacing w:before="180"/>
        <w:rPr>
          <w:lang w:val="en-GB"/>
        </w:rPr>
      </w:pPr>
      <w:r>
        <w:rPr>
          <w:lang w:val="en-GB"/>
        </w:rPr>
        <w:tab/>
      </w:r>
    </w:p>
    <w:p w14:paraId="77F577BD" w14:textId="77777777" w:rsidR="00FF6C54" w:rsidRDefault="00FF6C54" w:rsidP="00FF6C54">
      <w:pPr>
        <w:rPr>
          <w:spacing w:val="-2"/>
          <w:lang w:val="en-GB"/>
        </w:rPr>
      </w:pPr>
    </w:p>
    <w:p w14:paraId="1EFF7E6E" w14:textId="77777777" w:rsidR="00FF6C54" w:rsidRPr="005816AD" w:rsidRDefault="00FF6C54" w:rsidP="00FF6C54">
      <w:pPr>
        <w:suppressAutoHyphens w:val="0"/>
        <w:rPr>
          <w:spacing w:val="-2"/>
        </w:rPr>
      </w:pPr>
      <w:r>
        <w:rPr>
          <w:spacing w:val="-2"/>
          <w:lang w:val="en-GB"/>
        </w:rPr>
        <w:br w:type="page"/>
      </w:r>
      <w:r w:rsidRPr="005816AD">
        <w:rPr>
          <w:spacing w:val="-2"/>
          <w:lang w:val="en-GB"/>
        </w:rPr>
        <w:lastRenderedPageBreak/>
        <w:t xml:space="preserve">Please outline how </w:t>
      </w:r>
      <w:r>
        <w:rPr>
          <w:spacing w:val="-2"/>
          <w:lang w:val="en-GB"/>
        </w:rPr>
        <w:t>Dietitians Australia’</w:t>
      </w:r>
      <w:r w:rsidRPr="005816AD">
        <w:rPr>
          <w:spacing w:val="-2"/>
          <w:lang w:val="en-GB"/>
        </w:rPr>
        <w:t xml:space="preserve">s support of a prize at this conference is in keeping with the </w:t>
      </w:r>
      <w:r>
        <w:rPr>
          <w:spacing w:val="-2"/>
          <w:lang w:val="en-GB"/>
        </w:rPr>
        <w:t xml:space="preserve">Dietitians Australia </w:t>
      </w:r>
      <w:r w:rsidRPr="005816AD">
        <w:rPr>
          <w:spacing w:val="-2"/>
          <w:lang w:val="en-GB"/>
        </w:rPr>
        <w:t>Strategic Plan.</w:t>
      </w:r>
    </w:p>
    <w:p w14:paraId="4AA203AC" w14:textId="77777777" w:rsidR="00FF6C54" w:rsidRDefault="00FF6C54" w:rsidP="00FF6C54">
      <w:pPr>
        <w:tabs>
          <w:tab w:val="right" w:leader="dot" w:pos="9072"/>
        </w:tabs>
        <w:spacing w:before="240"/>
        <w:rPr>
          <w:lang w:val="en-GB"/>
        </w:rPr>
      </w:pPr>
      <w:r>
        <w:rPr>
          <w:lang w:val="en-GB"/>
        </w:rPr>
        <w:tab/>
      </w:r>
    </w:p>
    <w:p w14:paraId="4473C2CA" w14:textId="77777777" w:rsidR="00FF6C54" w:rsidRDefault="00FF6C54" w:rsidP="00FF6C54">
      <w:pPr>
        <w:tabs>
          <w:tab w:val="right" w:leader="dot" w:pos="9072"/>
        </w:tabs>
        <w:spacing w:before="240"/>
        <w:rPr>
          <w:lang w:val="en-GB"/>
        </w:rPr>
      </w:pPr>
      <w:r>
        <w:rPr>
          <w:lang w:val="en-GB"/>
        </w:rPr>
        <w:tab/>
      </w:r>
    </w:p>
    <w:p w14:paraId="2804890A" w14:textId="77777777" w:rsidR="00FF6C54" w:rsidRDefault="00FF6C54" w:rsidP="00FF6C54">
      <w:pPr>
        <w:tabs>
          <w:tab w:val="right" w:leader="dot" w:pos="9072"/>
        </w:tabs>
        <w:spacing w:before="240"/>
        <w:rPr>
          <w:lang w:val="en-GB"/>
        </w:rPr>
      </w:pPr>
      <w:r>
        <w:rPr>
          <w:lang w:val="en-GB"/>
        </w:rPr>
        <w:tab/>
      </w:r>
    </w:p>
    <w:p w14:paraId="510A0D50" w14:textId="77777777" w:rsidR="00FF6C54" w:rsidRDefault="00FF6C54" w:rsidP="00FF6C54">
      <w:pPr>
        <w:tabs>
          <w:tab w:val="right" w:leader="dot" w:pos="9072"/>
        </w:tabs>
        <w:spacing w:before="240"/>
        <w:rPr>
          <w:lang w:val="en-GB"/>
        </w:rPr>
      </w:pPr>
      <w:r>
        <w:rPr>
          <w:lang w:val="en-GB"/>
        </w:rPr>
        <w:tab/>
      </w:r>
    </w:p>
    <w:p w14:paraId="09AD9740" w14:textId="77777777" w:rsidR="00FF6C54" w:rsidRDefault="00FF6C54" w:rsidP="00FF6C54">
      <w:pPr>
        <w:spacing w:before="240"/>
        <w:rPr>
          <w:lang w:val="en-GB"/>
        </w:rPr>
      </w:pPr>
      <w:r w:rsidRPr="005816AD">
        <w:rPr>
          <w:lang w:val="en-GB"/>
        </w:rPr>
        <w:t>Please outline your conference prize nomination and selection process including who will be on the selection committee and how it will be promoted to Dietitians presenting at the conference (NB minimum selection criteria listed in the policy)</w:t>
      </w:r>
    </w:p>
    <w:p w14:paraId="639015EA" w14:textId="77777777" w:rsidR="00FF6C54" w:rsidRDefault="00FF6C54" w:rsidP="00FF6C54">
      <w:pPr>
        <w:tabs>
          <w:tab w:val="right" w:leader="dot" w:pos="9072"/>
        </w:tabs>
        <w:spacing w:before="240"/>
        <w:rPr>
          <w:lang w:val="en-GB"/>
        </w:rPr>
      </w:pPr>
      <w:r>
        <w:rPr>
          <w:lang w:val="en-GB"/>
        </w:rPr>
        <w:tab/>
      </w:r>
    </w:p>
    <w:p w14:paraId="29A59D88" w14:textId="77777777" w:rsidR="00FF6C54" w:rsidRDefault="00FF6C54" w:rsidP="00FF6C54">
      <w:pPr>
        <w:tabs>
          <w:tab w:val="right" w:leader="dot" w:pos="9072"/>
        </w:tabs>
        <w:spacing w:before="240"/>
        <w:rPr>
          <w:lang w:val="en-GB"/>
        </w:rPr>
      </w:pPr>
      <w:r>
        <w:rPr>
          <w:lang w:val="en-GB"/>
        </w:rPr>
        <w:tab/>
      </w:r>
    </w:p>
    <w:p w14:paraId="519936FB" w14:textId="77777777" w:rsidR="00FF6C54" w:rsidRDefault="00FF6C54" w:rsidP="00FF6C54">
      <w:pPr>
        <w:tabs>
          <w:tab w:val="right" w:leader="dot" w:pos="9072"/>
        </w:tabs>
        <w:spacing w:before="240"/>
        <w:rPr>
          <w:lang w:val="en-GB"/>
        </w:rPr>
      </w:pPr>
      <w:r>
        <w:rPr>
          <w:lang w:val="en-GB"/>
        </w:rPr>
        <w:tab/>
      </w:r>
    </w:p>
    <w:p w14:paraId="7DDF2D72" w14:textId="77777777" w:rsidR="00FF6C54" w:rsidRDefault="00FF6C54" w:rsidP="00FF6C54">
      <w:pPr>
        <w:tabs>
          <w:tab w:val="right" w:leader="dot" w:pos="9072"/>
        </w:tabs>
        <w:spacing w:before="240"/>
        <w:rPr>
          <w:lang w:val="en-GB"/>
        </w:rPr>
      </w:pPr>
      <w:r>
        <w:rPr>
          <w:lang w:val="en-GB"/>
        </w:rPr>
        <w:tab/>
      </w:r>
    </w:p>
    <w:p w14:paraId="75DF6EB0" w14:textId="77777777" w:rsidR="00FF6C54" w:rsidRDefault="00FF6C54" w:rsidP="008A6696">
      <w:pPr>
        <w:rPr>
          <w:lang w:val="en-GB"/>
        </w:rPr>
      </w:pPr>
      <w:r w:rsidRPr="005816AD">
        <w:rPr>
          <w:lang w:val="en-GB"/>
        </w:rPr>
        <w:t xml:space="preserve">Has the IG been supported previously to award the </w:t>
      </w:r>
      <w:r>
        <w:rPr>
          <w:lang w:val="en-GB"/>
        </w:rPr>
        <w:t>Dietitians Australia</w:t>
      </w:r>
      <w:r w:rsidRPr="005816AD">
        <w:rPr>
          <w:lang w:val="en-GB"/>
        </w:rPr>
        <w:t xml:space="preserve"> Dietetic Research Prize at the conference this application is referring to?</w:t>
      </w:r>
    </w:p>
    <w:p w14:paraId="17A654F2" w14:textId="77777777" w:rsidR="00FF6C54" w:rsidRDefault="00FF6C54" w:rsidP="00FF6C54">
      <w:pPr>
        <w:pStyle w:val="ListParagraph"/>
        <w:numPr>
          <w:ilvl w:val="0"/>
          <w:numId w:val="21"/>
        </w:numPr>
        <w:ind w:left="357" w:hanging="357"/>
        <w:contextualSpacing w:val="0"/>
        <w:rPr>
          <w:lang w:val="en-GB"/>
        </w:rPr>
      </w:pPr>
      <w:r w:rsidRPr="005816AD">
        <w:rPr>
          <w:lang w:val="en-GB"/>
        </w:rPr>
        <w:t>Yes</w:t>
      </w:r>
      <w:r>
        <w:rPr>
          <w:lang w:val="en-GB"/>
        </w:rPr>
        <w:t xml:space="preserve"> </w:t>
      </w:r>
    </w:p>
    <w:p w14:paraId="631576E4" w14:textId="77777777" w:rsidR="00FF6C54" w:rsidRDefault="00FF6C54" w:rsidP="00FF6C54">
      <w:pPr>
        <w:pStyle w:val="ListParagraph"/>
        <w:numPr>
          <w:ilvl w:val="0"/>
          <w:numId w:val="21"/>
        </w:numPr>
        <w:ind w:left="357" w:hanging="357"/>
        <w:contextualSpacing w:val="0"/>
        <w:rPr>
          <w:lang w:val="en-GB"/>
        </w:rPr>
      </w:pPr>
      <w:r w:rsidRPr="005816AD">
        <w:rPr>
          <w:lang w:val="en-GB"/>
        </w:rPr>
        <w:t>No</w:t>
      </w:r>
    </w:p>
    <w:p w14:paraId="497F04C2" w14:textId="77777777" w:rsidR="00FF6C54" w:rsidRDefault="00FF6C54" w:rsidP="00FF6C54">
      <w:pPr>
        <w:pStyle w:val="Heading3"/>
        <w:rPr>
          <w:lang w:val="en-GB"/>
        </w:rPr>
      </w:pPr>
      <w:r w:rsidRPr="005816AD">
        <w:rPr>
          <w:lang w:val="en-GB"/>
        </w:rPr>
        <w:t>Application supported by the IG convenor</w:t>
      </w:r>
    </w:p>
    <w:p w14:paraId="28E670F4" w14:textId="77777777" w:rsidR="00FF6C54" w:rsidRPr="005816AD" w:rsidRDefault="00FF6C54" w:rsidP="00FF6C54">
      <w:pPr>
        <w:tabs>
          <w:tab w:val="right" w:leader="dot" w:pos="9072"/>
        </w:tabs>
        <w:spacing w:before="240"/>
        <w:rPr>
          <w:lang w:val="en-GB"/>
        </w:rPr>
      </w:pPr>
      <w:r w:rsidRPr="005816AD">
        <w:rPr>
          <w:lang w:val="en-GB"/>
        </w:rPr>
        <w:t>Name:</w:t>
      </w:r>
      <w:r>
        <w:rPr>
          <w:lang w:val="en-GB"/>
        </w:rPr>
        <w:t xml:space="preserve"> </w:t>
      </w:r>
      <w:r>
        <w:rPr>
          <w:lang w:val="en-GB"/>
        </w:rPr>
        <w:tab/>
      </w:r>
    </w:p>
    <w:p w14:paraId="2B87F864" w14:textId="77777777" w:rsidR="00FF6C54" w:rsidRDefault="00FF6C54" w:rsidP="00FF6C54">
      <w:pPr>
        <w:tabs>
          <w:tab w:val="left" w:leader="dot" w:pos="4536"/>
          <w:tab w:val="right" w:leader="dot" w:pos="9072"/>
        </w:tabs>
        <w:spacing w:before="240"/>
        <w:rPr>
          <w:lang w:val="en-GB"/>
        </w:rPr>
      </w:pPr>
      <w:r w:rsidRPr="005816AD">
        <w:rPr>
          <w:lang w:val="en-GB"/>
        </w:rPr>
        <w:t>Signed</w:t>
      </w:r>
      <w:r>
        <w:rPr>
          <w:lang w:val="en-GB"/>
        </w:rPr>
        <w:t xml:space="preserve">: </w:t>
      </w:r>
      <w:r>
        <w:rPr>
          <w:lang w:val="en-GB"/>
        </w:rPr>
        <w:tab/>
      </w:r>
      <w:r w:rsidRPr="005816AD">
        <w:rPr>
          <w:lang w:val="en-GB"/>
        </w:rPr>
        <w:t>Date</w:t>
      </w:r>
      <w:r>
        <w:rPr>
          <w:lang w:val="en-GB"/>
        </w:rPr>
        <w:t xml:space="preserve">: </w:t>
      </w:r>
      <w:r>
        <w:rPr>
          <w:lang w:val="en-GB"/>
        </w:rPr>
        <w:tab/>
      </w:r>
    </w:p>
    <w:p w14:paraId="1A50CD34" w14:textId="77777777" w:rsidR="00FF6C54" w:rsidRDefault="00FF6C54" w:rsidP="00FF6C54">
      <w:pPr>
        <w:pStyle w:val="Heading3"/>
        <w:rPr>
          <w:lang w:val="en-GB"/>
        </w:rPr>
      </w:pPr>
      <w:r w:rsidRPr="005816AD">
        <w:rPr>
          <w:lang w:val="en-GB"/>
        </w:rPr>
        <w:t>Application supported by the external conference organisers</w:t>
      </w:r>
    </w:p>
    <w:p w14:paraId="28DCF233" w14:textId="77777777" w:rsidR="00FF6C54" w:rsidRDefault="00FF6C54" w:rsidP="00FF6C54">
      <w:pPr>
        <w:rPr>
          <w:lang w:val="en-GB"/>
        </w:rPr>
      </w:pPr>
      <w:r w:rsidRPr="005816AD">
        <w:rPr>
          <w:lang w:val="en-GB"/>
        </w:rPr>
        <w:t xml:space="preserve">As organiser of the [name of organisation hosting the conference] [name of conference] I support the [name of </w:t>
      </w:r>
      <w:r>
        <w:rPr>
          <w:lang w:val="en-GB"/>
        </w:rPr>
        <w:t>Dietitians Australia</w:t>
      </w:r>
      <w:r w:rsidRPr="005816AD">
        <w:rPr>
          <w:lang w:val="en-GB"/>
        </w:rPr>
        <w:t xml:space="preserve"> IG] IG application for a $300 external conference prize. I agree that we will present the prize in a public session within the program and will acknowledge </w:t>
      </w:r>
      <w:r>
        <w:rPr>
          <w:lang w:val="en-GB"/>
        </w:rPr>
        <w:t>Dietitians Australia</w:t>
      </w:r>
      <w:r w:rsidRPr="005816AD">
        <w:rPr>
          <w:lang w:val="en-GB"/>
        </w:rPr>
        <w:t xml:space="preserve"> support for the prize</w:t>
      </w:r>
      <w:r>
        <w:rPr>
          <w:lang w:val="en-GB"/>
        </w:rPr>
        <w:t>.</w:t>
      </w:r>
    </w:p>
    <w:p w14:paraId="3F444BBE" w14:textId="77777777" w:rsidR="00FF6C54" w:rsidRPr="005816AD" w:rsidRDefault="00FF6C54" w:rsidP="00FF6C54">
      <w:pPr>
        <w:tabs>
          <w:tab w:val="right" w:leader="dot" w:pos="9072"/>
        </w:tabs>
        <w:spacing w:before="240"/>
        <w:rPr>
          <w:lang w:val="en-GB"/>
        </w:rPr>
      </w:pPr>
      <w:r w:rsidRPr="005816AD">
        <w:rPr>
          <w:lang w:val="en-GB"/>
        </w:rPr>
        <w:t>Name:</w:t>
      </w:r>
      <w:r>
        <w:rPr>
          <w:lang w:val="en-GB"/>
        </w:rPr>
        <w:t xml:space="preserve"> </w:t>
      </w:r>
      <w:r>
        <w:rPr>
          <w:lang w:val="en-GB"/>
        </w:rPr>
        <w:tab/>
      </w:r>
    </w:p>
    <w:p w14:paraId="3A1AA139" w14:textId="07BB3304" w:rsidR="00FF6C54" w:rsidRPr="00FF6C54" w:rsidRDefault="00FF6C54" w:rsidP="00FF6C54">
      <w:pPr>
        <w:tabs>
          <w:tab w:val="left" w:leader="dot" w:pos="4536"/>
          <w:tab w:val="right" w:leader="dot" w:pos="9072"/>
        </w:tabs>
        <w:spacing w:before="240"/>
        <w:rPr>
          <w:rFonts w:ascii="Calibri Light" w:eastAsia="Times New Roman" w:hAnsi="Calibri Light"/>
          <w:bCs/>
          <w:color w:val="00AF8C"/>
        </w:rPr>
      </w:pPr>
      <w:r w:rsidRPr="005816AD">
        <w:rPr>
          <w:lang w:val="en-GB"/>
        </w:rPr>
        <w:t>Signed</w:t>
      </w:r>
      <w:r>
        <w:rPr>
          <w:lang w:val="en-GB"/>
        </w:rPr>
        <w:t xml:space="preserve">: </w:t>
      </w:r>
      <w:r>
        <w:rPr>
          <w:lang w:val="en-GB"/>
        </w:rPr>
        <w:tab/>
      </w:r>
      <w:r w:rsidRPr="005816AD">
        <w:rPr>
          <w:lang w:val="en-GB"/>
        </w:rPr>
        <w:t>Date</w:t>
      </w:r>
      <w:r>
        <w:rPr>
          <w:lang w:val="en-GB"/>
        </w:rPr>
        <w:t xml:space="preserve">: </w:t>
      </w:r>
      <w:r>
        <w:rPr>
          <w:lang w:val="en-GB"/>
        </w:rPr>
        <w:tab/>
      </w:r>
      <w:r w:rsidRPr="00FF6C54">
        <w:rPr>
          <w:rFonts w:ascii="Calibri Light" w:eastAsia="Times New Roman" w:hAnsi="Calibri Light"/>
          <w:bCs/>
        </w:rPr>
        <w:br/>
      </w:r>
      <w:r w:rsidRPr="00FF6C54">
        <w:rPr>
          <w:rFonts w:ascii="Calibri Light" w:eastAsia="Times New Roman" w:hAnsi="Calibri Light"/>
          <w:bCs/>
        </w:rPr>
        <w:br/>
      </w:r>
      <w:r w:rsidRPr="00FF6C54">
        <w:rPr>
          <w:rFonts w:ascii="Calibri Light" w:eastAsia="Times New Roman" w:hAnsi="Calibri Light"/>
          <w:bCs/>
        </w:rPr>
        <w:br/>
      </w:r>
      <w:r w:rsidRPr="00FF6C54">
        <w:rPr>
          <w:rFonts w:ascii="Calibri Light" w:eastAsia="Times New Roman" w:hAnsi="Calibri Light"/>
          <w:bCs/>
        </w:rPr>
        <w:br/>
        <w:t xml:space="preserve">Email completed application form to: Awards Support Officer </w:t>
      </w:r>
      <w:hyperlink r:id="rId13" w:history="1">
        <w:r w:rsidRPr="002429A8">
          <w:rPr>
            <w:rStyle w:val="Hyperlink"/>
            <w:color w:val="00AF8C"/>
            <w:lang w:val="en-GB"/>
          </w:rPr>
          <w:t>awards@dietitiansaustralia.org.au</w:t>
        </w:r>
      </w:hyperlink>
    </w:p>
    <w:p w14:paraId="30D320F8" w14:textId="33A0E517" w:rsidR="00755887" w:rsidRPr="00755887" w:rsidRDefault="00FF6C54" w:rsidP="004F530E">
      <w:pPr>
        <w:tabs>
          <w:tab w:val="left" w:leader="dot" w:pos="4536"/>
          <w:tab w:val="right" w:leader="dot" w:pos="9072"/>
        </w:tabs>
        <w:spacing w:before="240"/>
      </w:pPr>
      <w:r w:rsidRPr="00FF6C54">
        <w:rPr>
          <w:rFonts w:ascii="Calibri Light" w:eastAsia="Times New Roman" w:hAnsi="Calibri Light"/>
          <w:b/>
          <w:sz w:val="24"/>
          <w:szCs w:val="24"/>
        </w:rPr>
        <w:t xml:space="preserve">Completed form must be received at the National Office by 5pm AEDT </w:t>
      </w:r>
      <w:r w:rsidRPr="00FF6C54">
        <w:rPr>
          <w:rFonts w:ascii="Calibri Light" w:eastAsia="Times New Roman" w:hAnsi="Calibri Light"/>
          <w:b/>
          <w:bCs/>
          <w:sz w:val="24"/>
          <w:szCs w:val="24"/>
        </w:rPr>
        <w:t>31 October 202</w:t>
      </w:r>
      <w:r w:rsidR="00E026A7">
        <w:rPr>
          <w:rFonts w:ascii="Calibri Light" w:eastAsia="Times New Roman" w:hAnsi="Calibri Light"/>
          <w:b/>
          <w:bCs/>
          <w:sz w:val="24"/>
          <w:szCs w:val="24"/>
        </w:rPr>
        <w:t>3</w:t>
      </w:r>
    </w:p>
    <w:sectPr w:rsidR="00755887" w:rsidRPr="00755887" w:rsidSect="00800CC9">
      <w:headerReference w:type="default" r:id="rId14"/>
      <w:footerReference w:type="default" r:id="rId15"/>
      <w:headerReference w:type="first" r:id="rId16"/>
      <w:footerReference w:type="first" r:id="rId17"/>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363A" w14:textId="77777777" w:rsidR="00C751E8" w:rsidRDefault="00C751E8" w:rsidP="00754D1C">
      <w:pPr>
        <w:spacing w:before="360" w:after="0"/>
      </w:pPr>
      <w:r>
        <w:separator/>
      </w:r>
    </w:p>
    <w:p w14:paraId="13AD2457" w14:textId="77777777" w:rsidR="00C751E8" w:rsidRPr="00754D1C" w:rsidRDefault="00C751E8" w:rsidP="00754D1C">
      <w:pPr>
        <w:outlineLvl w:val="0"/>
        <w:rPr>
          <w:b/>
          <w:bCs/>
          <w:sz w:val="36"/>
          <w:szCs w:val="36"/>
        </w:rPr>
      </w:pPr>
      <w:r w:rsidRPr="00754D1C">
        <w:rPr>
          <w:b/>
          <w:bCs/>
          <w:sz w:val="36"/>
          <w:szCs w:val="36"/>
        </w:rPr>
        <w:t>NOTES</w:t>
      </w:r>
    </w:p>
  </w:endnote>
  <w:endnote w:type="continuationSeparator" w:id="0">
    <w:p w14:paraId="6C0D757B" w14:textId="77777777" w:rsidR="00C751E8" w:rsidRDefault="00C751E8" w:rsidP="008E21DE">
      <w:pPr>
        <w:spacing w:before="0" w:after="0"/>
      </w:pPr>
      <w:r>
        <w:continuationSeparator/>
      </w:r>
    </w:p>
    <w:p w14:paraId="5B60F3C8" w14:textId="77777777" w:rsidR="00C751E8" w:rsidRDefault="00C751E8"/>
  </w:endnote>
  <w:endnote w:type="continuationNotice" w:id="1">
    <w:p w14:paraId="75B8DF49" w14:textId="77777777" w:rsidR="00C751E8" w:rsidRDefault="00C751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888" w14:textId="55D1BD39" w:rsidR="00052A97" w:rsidRPr="004F530E" w:rsidRDefault="00000000" w:rsidP="001D7AA6">
    <w:pPr>
      <w:tabs>
        <w:tab w:val="center" w:pos="4513"/>
        <w:tab w:val="right" w:pos="9026"/>
      </w:tabs>
      <w:spacing w:before="0" w:after="0"/>
    </w:pPr>
    <w:sdt>
      <w:sdtPr>
        <w:rPr>
          <w:sz w:val="20"/>
        </w:rPr>
        <w:alias w:val="Title"/>
        <w:tag w:val=""/>
        <w:id w:val="-823742821"/>
        <w:placeholder>
          <w:docPart w:val="039C9721FA894CBC8EB1D06757C20318"/>
        </w:placeholder>
        <w:dataBinding w:prefixMappings="xmlns:ns0='http://purl.org/dc/elements/1.1/' xmlns:ns1='http://schemas.openxmlformats.org/package/2006/metadata/core-properties' " w:xpath="/ns1:coreProperties[1]/ns0:title[1]" w:storeItemID="{6C3C8BC8-F283-45AE-878A-BAB7291924A1}"/>
        <w:text/>
      </w:sdtPr>
      <w:sdtContent>
        <w:r w:rsidR="001D7AA6" w:rsidRPr="001D7AA6">
          <w:rPr>
            <w:sz w:val="20"/>
          </w:rPr>
          <w:t>External Conference “Dietitians Australia Dietetic Research Prize” for Interest Groups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E2A0" w14:textId="62719C30" w:rsidR="0051122E" w:rsidRPr="0051122E" w:rsidRDefault="00A550FB" w:rsidP="00800CC9">
    <w:pPr>
      <w:pStyle w:val="Footer"/>
    </w:pPr>
    <w:r>
      <w:rPr>
        <w:noProof/>
      </w:rPr>
      <w:drawing>
        <wp:anchor distT="0" distB="0" distL="114300" distR="114300" simplePos="0" relativeHeight="251658240" behindDoc="1" locked="0" layoutInCell="1" allowOverlap="1" wp14:anchorId="28228A91" wp14:editId="2F942C3B">
          <wp:simplePos x="0" y="0"/>
          <wp:positionH relativeFrom="column">
            <wp:posOffset>4356100</wp:posOffset>
          </wp:positionH>
          <wp:positionV relativeFrom="paragraph">
            <wp:posOffset>-1092835</wp:posOffset>
          </wp:positionV>
          <wp:extent cx="3432175" cy="3432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3432175"/>
                  </a:xfrm>
                  <a:prstGeom prst="rect">
                    <a:avLst/>
                  </a:prstGeom>
                  <a:noFill/>
                </pic:spPr>
              </pic:pic>
            </a:graphicData>
          </a:graphic>
          <wp14:sizeRelH relativeFrom="page">
            <wp14:pctWidth>0</wp14:pctWidth>
          </wp14:sizeRelH>
          <wp14:sizeRelV relativeFrom="page">
            <wp14:pctHeight>0</wp14:pctHeight>
          </wp14:sizeRelV>
        </wp:anchor>
      </w:drawing>
    </w:r>
    <w:r w:rsidR="0051122E" w:rsidRPr="0051122E">
      <w:t>The leading voice in nutrition and dietetics</w:t>
    </w:r>
  </w:p>
  <w:p w14:paraId="5982045E" w14:textId="77777777" w:rsidR="00800CC9" w:rsidRPr="00800CC9" w:rsidRDefault="00800CC9" w:rsidP="00800CC9">
    <w:pPr>
      <w:pStyle w:val="Footer"/>
    </w:pPr>
    <w:r w:rsidRPr="00800CC9">
      <w:rPr>
        <w:b/>
        <w:bCs/>
      </w:rPr>
      <w:t>A</w:t>
    </w:r>
    <w:r w:rsidRPr="00800CC9">
      <w:t xml:space="preserve"> </w:t>
    </w:r>
    <w:r w:rsidR="00F6321D">
      <w:t xml:space="preserve">PO Box 2087 Woden ACT </w:t>
    </w:r>
    <w:r w:rsidRPr="00800CC9">
      <w:t>260</w:t>
    </w:r>
    <w:r w:rsidR="00F6321D">
      <w:t>6</w:t>
    </w:r>
    <w:r w:rsidRPr="00800CC9">
      <w:t xml:space="preserve"> | </w:t>
    </w:r>
    <w:r w:rsidRPr="00DB6049">
      <w:rPr>
        <w:b/>
        <w:bCs/>
      </w:rPr>
      <w:t>T</w:t>
    </w:r>
    <w:r w:rsidRPr="00800CC9">
      <w:t xml:space="preserve"> 02 6189 1200</w:t>
    </w:r>
  </w:p>
  <w:p w14:paraId="6BEE67BB" w14:textId="77777777" w:rsidR="00800CC9" w:rsidRPr="00800CC9" w:rsidRDefault="00800CC9" w:rsidP="00800CC9">
    <w:pPr>
      <w:pStyle w:val="Footer"/>
    </w:pPr>
    <w:r w:rsidRPr="00800CC9">
      <w:rPr>
        <w:b/>
        <w:bCs/>
      </w:rPr>
      <w:t>E</w:t>
    </w:r>
    <w:r w:rsidRPr="00800CC9">
      <w:t xml:space="preserve"> </w:t>
    </w:r>
    <w:hyperlink r:id="rId2" w:history="1">
      <w:r w:rsidR="00DB6049" w:rsidRPr="00C2282E">
        <w:rPr>
          <w:rStyle w:val="Hyperlink"/>
        </w:rPr>
        <w:t>info@dietitiansaustralia.org.au</w:t>
      </w:r>
    </w:hyperlink>
    <w:r w:rsidR="00DB6049">
      <w:t xml:space="preserve"> </w:t>
    </w:r>
    <w:r w:rsidR="00DB6049" w:rsidRPr="00800CC9">
      <w:t xml:space="preserve">| </w:t>
    </w:r>
    <w:r w:rsidR="00DB6049" w:rsidRPr="00800CC9">
      <w:rPr>
        <w:b/>
        <w:bCs/>
      </w:rPr>
      <w:t>W</w:t>
    </w:r>
    <w:r w:rsidR="00DB6049" w:rsidRPr="00800CC9">
      <w:t xml:space="preserve"> dietitiansaustralia.org.au</w:t>
    </w:r>
  </w:p>
  <w:p w14:paraId="340E6C1E" w14:textId="77777777" w:rsidR="00800CC9" w:rsidRDefault="00DB6049" w:rsidP="00800CC9">
    <w:pPr>
      <w:pStyle w:val="Footer"/>
    </w:pPr>
    <w:r>
      <w:t xml:space="preserve">Dietitians Association of Australia </w:t>
    </w:r>
    <w:r w:rsidR="00800CC9" w:rsidRPr="00800CC9">
      <w:t xml:space="preserve">| </w:t>
    </w:r>
    <w:r w:rsidR="00800CC9" w:rsidRPr="008F56E4">
      <w:rPr>
        <w:b/>
        <w:bCs/>
      </w:rPr>
      <w:t xml:space="preserve">ABN </w:t>
    </w:r>
    <w:r w:rsidR="00800CC9" w:rsidRPr="00800CC9">
      <w:t>34 008 521 480</w:t>
    </w:r>
  </w:p>
  <w:p w14:paraId="2856860E" w14:textId="77777777" w:rsidR="00DA10BC" w:rsidRPr="00DA10BC" w:rsidRDefault="00DA10BC" w:rsidP="00800CC9">
    <w:pPr>
      <w:pStyle w:val="Footer"/>
      <w:rPr>
        <w:sz w:val="16"/>
        <w:szCs w:val="16"/>
      </w:rPr>
    </w:pPr>
    <w:r w:rsidRPr="00DA10BC">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111D" w14:textId="77777777" w:rsidR="00C751E8" w:rsidRPr="00FF08F5" w:rsidRDefault="00C751E8" w:rsidP="00075165">
      <w:pPr>
        <w:spacing w:before="360" w:after="0"/>
        <w:rPr>
          <w:lang w:val="en-US"/>
        </w:rPr>
      </w:pPr>
      <w:r>
        <w:rPr>
          <w:lang w:val="en-US"/>
        </w:rPr>
        <w:t>____</w:t>
      </w:r>
    </w:p>
  </w:footnote>
  <w:footnote w:type="continuationSeparator" w:id="0">
    <w:p w14:paraId="29500EC2" w14:textId="77777777" w:rsidR="00C751E8" w:rsidRDefault="00C751E8" w:rsidP="008E21DE">
      <w:pPr>
        <w:spacing w:before="0" w:after="0"/>
      </w:pPr>
      <w:r>
        <w:continuationSeparator/>
      </w:r>
    </w:p>
    <w:p w14:paraId="7F52E491" w14:textId="77777777" w:rsidR="00C751E8" w:rsidRDefault="00C751E8"/>
  </w:footnote>
  <w:footnote w:type="continuationNotice" w:id="1">
    <w:p w14:paraId="62F3F4F4" w14:textId="77777777" w:rsidR="00C751E8" w:rsidRDefault="00C751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B3A3" w14:textId="09D8D6D0" w:rsidR="00800CC9" w:rsidRDefault="00A550FB" w:rsidP="00800CC9">
    <w:pPr>
      <w:pStyle w:val="Header"/>
      <w:spacing w:after="960"/>
    </w:pPr>
    <w:r>
      <w:rPr>
        <w:noProof/>
      </w:rPr>
      <w:drawing>
        <wp:anchor distT="0" distB="0" distL="114300" distR="114300" simplePos="0" relativeHeight="251658244" behindDoc="0" locked="0" layoutInCell="1" allowOverlap="1" wp14:anchorId="316B638D" wp14:editId="7F4EB73F">
          <wp:simplePos x="0" y="0"/>
          <wp:positionH relativeFrom="margin">
            <wp:align>left</wp:align>
          </wp:positionH>
          <wp:positionV relativeFrom="page">
            <wp:posOffset>342900</wp:posOffset>
          </wp:positionV>
          <wp:extent cx="1446530" cy="521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5213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0" locked="1" layoutInCell="1" allowOverlap="1" wp14:anchorId="7FD6E3AC" wp14:editId="0D1000B3">
              <wp:simplePos x="0" y="0"/>
              <wp:positionH relativeFrom="page">
                <wp:posOffset>635</wp:posOffset>
              </wp:positionH>
              <wp:positionV relativeFrom="page">
                <wp:posOffset>0</wp:posOffset>
              </wp:positionV>
              <wp:extent cx="575945" cy="10692130"/>
              <wp:effectExtent l="0" t="0" r="0" b="0"/>
              <wp:wrapNone/>
              <wp:docPr id="892239385" name="Rectangle 892239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10692130"/>
                      </a:xfrm>
                      <a:prstGeom prst="rect">
                        <a:avLst/>
                      </a:prstGeom>
                      <a:solidFill>
                        <a:srgbClr val="00AF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D88A295">
            <v:rect id="Rectangle 4" style="position:absolute;margin-left:.05pt;margin-top:0;width:45.3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af8c" stroked="f" strokeweight="1pt" w14:anchorId="147CE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E688" w14:textId="77777777" w:rsidR="003E3FF4" w:rsidRDefault="003E3FF4" w:rsidP="003E3FF4">
    <w:pPr>
      <w:pStyle w:val="Header"/>
    </w:pPr>
    <w:r>
      <w:t>Adopted: February 2017</w:t>
    </w:r>
  </w:p>
  <w:p w14:paraId="5E57B025" w14:textId="61542FBB" w:rsidR="003E3FF4" w:rsidRDefault="003E3FF4" w:rsidP="003E3FF4">
    <w:pPr>
      <w:pStyle w:val="Header"/>
    </w:pPr>
    <w:r>
      <w:t xml:space="preserve">Last revised: </w:t>
    </w:r>
    <w:r w:rsidR="00E34273">
      <w:t>August 2023</w:t>
    </w:r>
  </w:p>
  <w:p w14:paraId="6F7B772A" w14:textId="046C953A" w:rsidR="00800CC9" w:rsidRDefault="003E3FF4" w:rsidP="00800CC9">
    <w:pPr>
      <w:pStyle w:val="Header"/>
    </w:pPr>
    <w:r>
      <w:t xml:space="preserve">For review: </w:t>
    </w:r>
    <w:r w:rsidR="00E34273">
      <w:t>August 202</w:t>
    </w:r>
    <w:r w:rsidR="00A550FB">
      <w:rPr>
        <w:noProof/>
      </w:rPr>
      <mc:AlternateContent>
        <mc:Choice Requires="wps">
          <w:drawing>
            <wp:anchor distT="0" distB="0" distL="114300" distR="114300" simplePos="0" relativeHeight="251658241" behindDoc="0" locked="1" layoutInCell="1" allowOverlap="1" wp14:anchorId="1B6F0095" wp14:editId="4B416376">
              <wp:simplePos x="0" y="0"/>
              <wp:positionH relativeFrom="page">
                <wp:posOffset>0</wp:posOffset>
              </wp:positionH>
              <wp:positionV relativeFrom="page">
                <wp:posOffset>0</wp:posOffset>
              </wp:positionV>
              <wp:extent cx="575945" cy="10691495"/>
              <wp:effectExtent l="0" t="0" r="0" b="0"/>
              <wp:wrapNone/>
              <wp:docPr id="1582540134" name="Rectangle 1582540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10691495"/>
                      </a:xfrm>
                      <a:prstGeom prst="rect">
                        <a:avLst/>
                      </a:prstGeom>
                      <a:solidFill>
                        <a:srgbClr val="00AF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28C40C2">
            <v:rect id="Rectangle 2" style="position:absolute;margin-left:0;margin-top:0;width:45.35pt;height:8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af8c" stroked="f" strokeweight="1pt" w14:anchorId="1F4F7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">
              <w10:wrap anchorx="page" anchory="page"/>
              <w10:anchorlock/>
            </v:rect>
          </w:pict>
        </mc:Fallback>
      </mc:AlternateContent>
    </w:r>
    <w:r w:rsidR="00A550FB">
      <w:rPr>
        <w:noProof/>
      </w:rPr>
      <w:drawing>
        <wp:anchor distT="0" distB="0" distL="114300" distR="114300" simplePos="0" relativeHeight="251658242" behindDoc="0" locked="1" layoutInCell="1" allowOverlap="1" wp14:anchorId="0C760ECD" wp14:editId="305A1EB7">
          <wp:simplePos x="0" y="0"/>
          <wp:positionH relativeFrom="margin">
            <wp:align>left</wp:align>
          </wp:positionH>
          <wp:positionV relativeFrom="page">
            <wp:posOffset>333375</wp:posOffset>
          </wp:positionV>
          <wp:extent cx="1443990" cy="520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20065"/>
                  </a:xfrm>
                  <a:prstGeom prst="rect">
                    <a:avLst/>
                  </a:prstGeom>
                  <a:noFill/>
                </pic:spPr>
              </pic:pic>
            </a:graphicData>
          </a:graphic>
          <wp14:sizeRelH relativeFrom="margin">
            <wp14:pctWidth>0</wp14:pctWidth>
          </wp14:sizeRelH>
          <wp14:sizeRelV relativeFrom="margin">
            <wp14:pctHeight>0</wp14:pctHeight>
          </wp14:sizeRelV>
        </wp:anchor>
      </w:drawing>
    </w:r>
    <w:r w:rsidR="00E34273">
      <w:t>4</w:t>
    </w:r>
  </w:p>
  <w:p w14:paraId="6E97767F" w14:textId="77777777" w:rsidR="00800CC9" w:rsidRDefault="00800CC9"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rPr>
        <w:rFonts w:ascii="Arial" w:hAnsi="Arial" w:hint="default"/>
        <w:color w:val="414042"/>
      </w:rPr>
    </w:lvl>
    <w:lvl w:ilvl="2">
      <w:start w:val="1"/>
      <w:numFmt w:val="bullet"/>
      <w:lvlText w:val="»"/>
      <w:lvlJc w:val="left"/>
      <w:rPr>
        <w:rFonts w:ascii="Arial" w:hAnsi="Arial" w:hint="default"/>
        <w:color w:val="41404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21B5328"/>
    <w:multiLevelType w:val="multilevel"/>
    <w:tmpl w:val="9648BD34"/>
    <w:numStyleLink w:val="LegalListNumbers"/>
  </w:abstractNum>
  <w:abstractNum w:abstractNumId="2" w15:restartNumberingAfterBreak="0">
    <w:nsid w:val="1445602F"/>
    <w:multiLevelType w:val="multilevel"/>
    <w:tmpl w:val="49FEF038"/>
    <w:lvl w:ilvl="0">
      <w:start w:val="1"/>
      <w:numFmt w:val="bullet"/>
      <w:lvlText w:val=""/>
      <w:lvlJc w:val="left"/>
      <w:pPr>
        <w:ind w:left="680" w:hanging="340"/>
      </w:pPr>
      <w:rPr>
        <w:rFonts w:ascii="Symbol" w:hAnsi="Symbol" w:hint="default"/>
        <w:color w:val="323232"/>
      </w:rPr>
    </w:lvl>
    <w:lvl w:ilvl="1">
      <w:start w:val="1"/>
      <w:numFmt w:val="bullet"/>
      <w:lvlText w:val="o"/>
      <w:lvlJc w:val="left"/>
      <w:pPr>
        <w:ind w:left="1361" w:hanging="340"/>
      </w:pPr>
      <w:rPr>
        <w:rFonts w:ascii="Courier New" w:hAnsi="Courier New" w:cs="Courier New"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3" w15:restartNumberingAfterBreak="0">
    <w:nsid w:val="16F03D10"/>
    <w:multiLevelType w:val="multilevel"/>
    <w:tmpl w:val="7B04C760"/>
    <w:numStyleLink w:val="List1Numbered"/>
  </w:abstractNum>
  <w:abstractNum w:abstractNumId="4" w15:restartNumberingAfterBreak="0">
    <w:nsid w:val="19F1618D"/>
    <w:multiLevelType w:val="multilevel"/>
    <w:tmpl w:val="7B04C760"/>
    <w:styleLink w:val="List1Numbered"/>
    <w:lvl w:ilvl="0">
      <w:start w:val="1"/>
      <w:numFmt w:val="decimal"/>
      <w:pStyle w:val="List1Numbered1"/>
      <w:lvlText w:val="%1."/>
      <w:lvlJc w:val="left"/>
      <w:rPr>
        <w:rFonts w:hint="default"/>
        <w:b w:val="0"/>
        <w:i w:val="0"/>
        <w:color w:val="7F7F7F"/>
      </w:rPr>
    </w:lvl>
    <w:lvl w:ilvl="1">
      <w:start w:val="1"/>
      <w:numFmt w:val="lowerLetter"/>
      <w:pStyle w:val="List1Numbered2"/>
      <w:lvlText w:val="%2."/>
      <w:lvlJc w:val="left"/>
      <w:pPr>
        <w:tabs>
          <w:tab w:val="num" w:pos="1021"/>
        </w:tabs>
        <w:ind w:left="1361" w:hanging="340"/>
      </w:pPr>
      <w:rPr>
        <w:rFonts w:hint="default"/>
      </w:rPr>
    </w:lvl>
    <w:lvl w:ilvl="2">
      <w:start w:val="1"/>
      <w:numFmt w:val="lowerRoman"/>
      <w:pStyle w:val="List1Numbered3"/>
      <w:lvlText w:val="%3."/>
      <w:lvlJc w:val="left"/>
      <w:pPr>
        <w:ind w:left="2041" w:hanging="340"/>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rPr>
        <w:rFonts w:hint="default"/>
        <w:b/>
        <w:i w:val="0"/>
        <w:caps w:val="0"/>
        <w:color w:val="00AF8C"/>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643BAD"/>
    <w:multiLevelType w:val="hybridMultilevel"/>
    <w:tmpl w:val="CBA09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336ADE"/>
    <w:multiLevelType w:val="multilevel"/>
    <w:tmpl w:val="131EEC6C"/>
    <w:styleLink w:val="TableNumbers"/>
    <w:lvl w:ilvl="0">
      <w:start w:val="1"/>
      <w:numFmt w:val="decimal"/>
      <w:lvlText w:val="Table %1."/>
      <w:lvlJc w:val="left"/>
      <w:rPr>
        <w:rFonts w:hint="default"/>
        <w:b/>
        <w:i w:val="0"/>
        <w:caps w:val="0"/>
        <w:color w:val="00AF8C"/>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352475"/>
    <w:multiLevelType w:val="multilevel"/>
    <w:tmpl w:val="7B04C760"/>
    <w:numStyleLink w:val="List1Numbered"/>
  </w:abstractNum>
  <w:abstractNum w:abstractNumId="9" w15:restartNumberingAfterBreak="0">
    <w:nsid w:val="2D890E47"/>
    <w:multiLevelType w:val="hybridMultilevel"/>
    <w:tmpl w:val="8CC4D63E"/>
    <w:lvl w:ilvl="0" w:tplc="9B9A008C">
      <w:start w:val="1"/>
      <w:numFmt w:val="decimal"/>
      <w:pStyle w:val="SourceNotesNumbered"/>
      <w:lvlText w:val="%1."/>
      <w:lvlJc w:val="left"/>
      <w:rPr>
        <w:rFonts w:hint="default"/>
        <w:caps w:val="0"/>
        <w:vanish w:val="0"/>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F764BC"/>
    <w:multiLevelType w:val="multilevel"/>
    <w:tmpl w:val="9648BD34"/>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AC0D13"/>
    <w:multiLevelType w:val="multilevel"/>
    <w:tmpl w:val="63AEA964"/>
    <w:numStyleLink w:val="DefaultBullets"/>
  </w:abstractNum>
  <w:abstractNum w:abstractNumId="12" w15:restartNumberingAfterBreak="0">
    <w:nsid w:val="3A6D24FA"/>
    <w:multiLevelType w:val="multilevel"/>
    <w:tmpl w:val="8D64DBC0"/>
    <w:lvl w:ilvl="0">
      <w:start w:val="1"/>
      <w:numFmt w:val="bullet"/>
      <w:lvlText w:val=""/>
      <w:lvlJc w:val="left"/>
      <w:pPr>
        <w:ind w:left="680" w:hanging="340"/>
      </w:pPr>
      <w:rPr>
        <w:rFonts w:ascii="Symbol" w:hAnsi="Symbol" w:hint="default"/>
        <w:color w:val="323232"/>
      </w:rPr>
    </w:lvl>
    <w:lvl w:ilvl="1">
      <w:start w:val="1"/>
      <w:numFmt w:val="bullet"/>
      <w:lvlText w:val="o"/>
      <w:lvlJc w:val="left"/>
      <w:pPr>
        <w:ind w:left="1361" w:hanging="340"/>
      </w:pPr>
      <w:rPr>
        <w:rFonts w:ascii="Courier New" w:hAnsi="Courier New" w:cs="Courier New"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3" w15:restartNumberingAfterBreak="0">
    <w:nsid w:val="41396E59"/>
    <w:multiLevelType w:val="multilevel"/>
    <w:tmpl w:val="5E542A3C"/>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rPr>
        <w:rFonts w:ascii="Arial" w:hAnsi="Arial" w:hint="default"/>
        <w:color w:val="414042"/>
      </w:rPr>
    </w:lvl>
    <w:lvl w:ilvl="3">
      <w:start w:val="1"/>
      <w:numFmt w:val="bullet"/>
      <w:lvlText w:val="»"/>
      <w:lvlJc w:val="left"/>
      <w:rPr>
        <w:rFonts w:ascii="Arial" w:hAnsi="Arial" w:hint="default"/>
        <w:color w:val="41404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F05333C"/>
    <w:multiLevelType w:val="multilevel"/>
    <w:tmpl w:val="5E542A3C"/>
    <w:numStyleLink w:val="BoxedBullets"/>
  </w:abstractNum>
  <w:abstractNum w:abstractNumId="15"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F51665"/>
    <w:multiLevelType w:val="multilevel"/>
    <w:tmpl w:val="4E929216"/>
    <w:numStyleLink w:val="NumberedHeadings"/>
  </w:abstractNum>
  <w:abstractNum w:abstractNumId="18" w15:restartNumberingAfterBreak="0">
    <w:nsid w:val="69757AD5"/>
    <w:multiLevelType w:val="hybridMultilevel"/>
    <w:tmpl w:val="1CBA86C2"/>
    <w:lvl w:ilvl="0" w:tplc="F34C37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A4D83"/>
    <w:multiLevelType w:val="multilevel"/>
    <w:tmpl w:val="63AEA964"/>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0" w15:restartNumberingAfterBreak="0">
    <w:nsid w:val="779031D3"/>
    <w:multiLevelType w:val="hybridMultilevel"/>
    <w:tmpl w:val="732C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44065"/>
    <w:multiLevelType w:val="multilevel"/>
    <w:tmpl w:val="798C6580"/>
    <w:numStyleLink w:val="AppendixNumbers"/>
  </w:abstractNum>
  <w:abstractNum w:abstractNumId="22" w15:restartNumberingAfterBreak="0">
    <w:nsid w:val="7FB52160"/>
    <w:multiLevelType w:val="multilevel"/>
    <w:tmpl w:val="63AEA964"/>
    <w:numStyleLink w:val="DefaultBullets"/>
  </w:abstractNum>
  <w:num w:numId="1" w16cid:durableId="670452803">
    <w:abstractNumId w:val="0"/>
  </w:num>
  <w:num w:numId="2" w16cid:durableId="1528836610">
    <w:abstractNumId w:val="21"/>
  </w:num>
  <w:num w:numId="3" w16cid:durableId="1129206473">
    <w:abstractNumId w:val="15"/>
  </w:num>
  <w:num w:numId="4" w16cid:durableId="1059783356">
    <w:abstractNumId w:val="13"/>
  </w:num>
  <w:num w:numId="5" w16cid:durableId="615985209">
    <w:abstractNumId w:val="5"/>
  </w:num>
  <w:num w:numId="6" w16cid:durableId="1021594178">
    <w:abstractNumId w:val="17"/>
  </w:num>
  <w:num w:numId="7" w16cid:durableId="78989904">
    <w:abstractNumId w:val="4"/>
  </w:num>
  <w:num w:numId="8" w16cid:durableId="389692903">
    <w:abstractNumId w:val="16"/>
  </w:num>
  <w:num w:numId="9" w16cid:durableId="216816517">
    <w:abstractNumId w:val="9"/>
  </w:num>
  <w:num w:numId="10" w16cid:durableId="1303535929">
    <w:abstractNumId w:val="7"/>
  </w:num>
  <w:num w:numId="11" w16cid:durableId="627321397">
    <w:abstractNumId w:val="19"/>
  </w:num>
  <w:num w:numId="12" w16cid:durableId="1756316966">
    <w:abstractNumId w:val="10"/>
  </w:num>
  <w:num w:numId="13" w16cid:durableId="404188269">
    <w:abstractNumId w:val="8"/>
  </w:num>
  <w:num w:numId="14" w16cid:durableId="1935748354">
    <w:abstractNumId w:val="22"/>
  </w:num>
  <w:num w:numId="15" w16cid:durableId="1687780730">
    <w:abstractNumId w:val="14"/>
  </w:num>
  <w:num w:numId="16" w16cid:durableId="2090882766">
    <w:abstractNumId w:val="1"/>
  </w:num>
  <w:num w:numId="17" w16cid:durableId="1729257698">
    <w:abstractNumId w:val="20"/>
  </w:num>
  <w:num w:numId="18" w16cid:durableId="1360428711">
    <w:abstractNumId w:val="11"/>
  </w:num>
  <w:num w:numId="19" w16cid:durableId="476337425">
    <w:abstractNumId w:val="3"/>
  </w:num>
  <w:num w:numId="20" w16cid:durableId="779297618">
    <w:abstractNumId w:val="6"/>
  </w:num>
  <w:num w:numId="21" w16cid:durableId="699891220">
    <w:abstractNumId w:val="18"/>
  </w:num>
  <w:num w:numId="22" w16cid:durableId="409929056">
    <w:abstractNumId w:val="12"/>
  </w:num>
  <w:num w:numId="23" w16cid:durableId="15621345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1D"/>
    <w:rsid w:val="00052A97"/>
    <w:rsid w:val="00071272"/>
    <w:rsid w:val="00075165"/>
    <w:rsid w:val="00080615"/>
    <w:rsid w:val="00096657"/>
    <w:rsid w:val="000C252F"/>
    <w:rsid w:val="000C3444"/>
    <w:rsid w:val="000D6562"/>
    <w:rsid w:val="000F6D4E"/>
    <w:rsid w:val="00102D82"/>
    <w:rsid w:val="001366C6"/>
    <w:rsid w:val="00174F46"/>
    <w:rsid w:val="0019332F"/>
    <w:rsid w:val="001A3FA8"/>
    <w:rsid w:val="001D5791"/>
    <w:rsid w:val="001D7AA6"/>
    <w:rsid w:val="00211454"/>
    <w:rsid w:val="0023172B"/>
    <w:rsid w:val="00243A62"/>
    <w:rsid w:val="002505C1"/>
    <w:rsid w:val="002573ED"/>
    <w:rsid w:val="00266612"/>
    <w:rsid w:val="002804D3"/>
    <w:rsid w:val="00291392"/>
    <w:rsid w:val="00296EAB"/>
    <w:rsid w:val="002C3DFC"/>
    <w:rsid w:val="002F455A"/>
    <w:rsid w:val="003449A0"/>
    <w:rsid w:val="00346E2E"/>
    <w:rsid w:val="00356D05"/>
    <w:rsid w:val="00361D97"/>
    <w:rsid w:val="0037030D"/>
    <w:rsid w:val="0037346F"/>
    <w:rsid w:val="00393599"/>
    <w:rsid w:val="003976B5"/>
    <w:rsid w:val="003E3FF4"/>
    <w:rsid w:val="004154E2"/>
    <w:rsid w:val="004364AD"/>
    <w:rsid w:val="0047694F"/>
    <w:rsid w:val="0048488F"/>
    <w:rsid w:val="004E0941"/>
    <w:rsid w:val="004F530E"/>
    <w:rsid w:val="0051122E"/>
    <w:rsid w:val="005127B8"/>
    <w:rsid w:val="00516D3F"/>
    <w:rsid w:val="00527A05"/>
    <w:rsid w:val="00534D53"/>
    <w:rsid w:val="005611E7"/>
    <w:rsid w:val="00576662"/>
    <w:rsid w:val="00583A72"/>
    <w:rsid w:val="005872EE"/>
    <w:rsid w:val="00593CFA"/>
    <w:rsid w:val="005A368C"/>
    <w:rsid w:val="005E54E2"/>
    <w:rsid w:val="00604971"/>
    <w:rsid w:val="00667D7F"/>
    <w:rsid w:val="00680F04"/>
    <w:rsid w:val="006D4A3D"/>
    <w:rsid w:val="00752E1C"/>
    <w:rsid w:val="00754D1C"/>
    <w:rsid w:val="00755887"/>
    <w:rsid w:val="00761DF2"/>
    <w:rsid w:val="0076765C"/>
    <w:rsid w:val="00783026"/>
    <w:rsid w:val="0079562D"/>
    <w:rsid w:val="007E5132"/>
    <w:rsid w:val="00800CC9"/>
    <w:rsid w:val="00840335"/>
    <w:rsid w:val="00856BF7"/>
    <w:rsid w:val="00877463"/>
    <w:rsid w:val="00884576"/>
    <w:rsid w:val="008A52EC"/>
    <w:rsid w:val="008A6696"/>
    <w:rsid w:val="008E0CB4"/>
    <w:rsid w:val="008E21DE"/>
    <w:rsid w:val="008F56E4"/>
    <w:rsid w:val="0091077F"/>
    <w:rsid w:val="00936330"/>
    <w:rsid w:val="00971C95"/>
    <w:rsid w:val="009F200E"/>
    <w:rsid w:val="00A07E4A"/>
    <w:rsid w:val="00A102BE"/>
    <w:rsid w:val="00A51A9F"/>
    <w:rsid w:val="00A550FB"/>
    <w:rsid w:val="00A56018"/>
    <w:rsid w:val="00A60B95"/>
    <w:rsid w:val="00A8475F"/>
    <w:rsid w:val="00AB12D5"/>
    <w:rsid w:val="00AD735D"/>
    <w:rsid w:val="00AE70D0"/>
    <w:rsid w:val="00AF0899"/>
    <w:rsid w:val="00B03CAA"/>
    <w:rsid w:val="00B52416"/>
    <w:rsid w:val="00B603C0"/>
    <w:rsid w:val="00B91ED0"/>
    <w:rsid w:val="00B93DAE"/>
    <w:rsid w:val="00BB001A"/>
    <w:rsid w:val="00BE45F6"/>
    <w:rsid w:val="00BF008E"/>
    <w:rsid w:val="00C0421C"/>
    <w:rsid w:val="00C311F9"/>
    <w:rsid w:val="00C37E80"/>
    <w:rsid w:val="00C64FB5"/>
    <w:rsid w:val="00C751E8"/>
    <w:rsid w:val="00C75CAF"/>
    <w:rsid w:val="00C837F2"/>
    <w:rsid w:val="00C8608E"/>
    <w:rsid w:val="00CA19A5"/>
    <w:rsid w:val="00CA6BAF"/>
    <w:rsid w:val="00CD0D65"/>
    <w:rsid w:val="00D1555D"/>
    <w:rsid w:val="00D15C2F"/>
    <w:rsid w:val="00D51B27"/>
    <w:rsid w:val="00D91214"/>
    <w:rsid w:val="00DA10BC"/>
    <w:rsid w:val="00DA62C9"/>
    <w:rsid w:val="00DB1936"/>
    <w:rsid w:val="00DB6049"/>
    <w:rsid w:val="00DD4089"/>
    <w:rsid w:val="00DF74BA"/>
    <w:rsid w:val="00E026A7"/>
    <w:rsid w:val="00E06B80"/>
    <w:rsid w:val="00E34273"/>
    <w:rsid w:val="00E34DE4"/>
    <w:rsid w:val="00E4450E"/>
    <w:rsid w:val="00E82AF9"/>
    <w:rsid w:val="00E9616F"/>
    <w:rsid w:val="00EB20B4"/>
    <w:rsid w:val="00EF4AD8"/>
    <w:rsid w:val="00F2485B"/>
    <w:rsid w:val="00F35948"/>
    <w:rsid w:val="00F6321D"/>
    <w:rsid w:val="00F86B38"/>
    <w:rsid w:val="00F9318C"/>
    <w:rsid w:val="00FC34B7"/>
    <w:rsid w:val="00FE4D12"/>
    <w:rsid w:val="00FE5715"/>
    <w:rsid w:val="00FF08F5"/>
    <w:rsid w:val="00FF6C54"/>
    <w:rsid w:val="1ED21D3D"/>
    <w:rsid w:val="403EC75A"/>
    <w:rsid w:val="4530E4ED"/>
    <w:rsid w:val="53FC6062"/>
    <w:rsid w:val="59DEC4A4"/>
    <w:rsid w:val="5DA35852"/>
    <w:rsid w:val="5E93F119"/>
    <w:rsid w:val="641F6FD9"/>
    <w:rsid w:val="671D48FA"/>
    <w:rsid w:val="6E64B94D"/>
    <w:rsid w:val="70ADEE15"/>
    <w:rsid w:val="7F4BDD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0A4AB"/>
  <w15:chartTrackingRefBased/>
  <w15:docId w15:val="{C6C5D472-1CD5-43F4-8F50-503900E6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B4"/>
    <w:pPr>
      <w:suppressAutoHyphens/>
      <w:spacing w:before="120" w:after="120"/>
    </w:pPr>
    <w:rPr>
      <w:color w:val="323232"/>
      <w:sz w:val="22"/>
      <w:szCs w:val="22"/>
      <w:lang w:eastAsia="en-US"/>
    </w:rPr>
  </w:style>
  <w:style w:type="paragraph" w:styleId="Heading1">
    <w:name w:val="heading 1"/>
    <w:basedOn w:val="Normal"/>
    <w:next w:val="Normal"/>
    <w:link w:val="Heading1Char"/>
    <w:uiPriority w:val="9"/>
    <w:qFormat/>
    <w:rsid w:val="0037346F"/>
    <w:pPr>
      <w:keepNext/>
      <w:keepLines/>
      <w:spacing w:before="360"/>
      <w:outlineLvl w:val="0"/>
    </w:pPr>
    <w:rPr>
      <w:rFonts w:eastAsia="SimSun"/>
      <w:b/>
      <w:sz w:val="36"/>
      <w:szCs w:val="32"/>
      <w:lang w:val="en-US"/>
    </w:rPr>
  </w:style>
  <w:style w:type="paragraph" w:styleId="Heading2">
    <w:name w:val="heading 2"/>
    <w:basedOn w:val="Normal"/>
    <w:next w:val="Normal"/>
    <w:link w:val="Heading2Char"/>
    <w:uiPriority w:val="9"/>
    <w:qFormat/>
    <w:rsid w:val="00754D1C"/>
    <w:pPr>
      <w:keepNext/>
      <w:keepLines/>
      <w:spacing w:before="240"/>
      <w:outlineLvl w:val="1"/>
    </w:pPr>
    <w:rPr>
      <w:rFonts w:eastAsia="SimSun"/>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eastAsia="SimSun"/>
      <w:b/>
      <w:szCs w:val="24"/>
    </w:rPr>
  </w:style>
  <w:style w:type="paragraph" w:styleId="Heading4">
    <w:name w:val="heading 4"/>
    <w:basedOn w:val="Normal"/>
    <w:next w:val="Normal"/>
    <w:link w:val="Heading4Char"/>
    <w:uiPriority w:val="9"/>
    <w:unhideWhenUsed/>
    <w:qFormat/>
    <w:rsid w:val="00291392"/>
    <w:pPr>
      <w:keepNext/>
      <w:keepLines/>
      <w:spacing w:before="240"/>
      <w:outlineLvl w:val="3"/>
    </w:pPr>
    <w:rPr>
      <w:rFonts w:eastAsia="SimSun"/>
      <w:iCs/>
      <w:caps/>
      <w:sz w:val="20"/>
    </w:rPr>
  </w:style>
  <w:style w:type="paragraph" w:styleId="Heading5">
    <w:name w:val="heading 5"/>
    <w:basedOn w:val="Normal"/>
    <w:next w:val="Normal"/>
    <w:link w:val="Heading5Char"/>
    <w:uiPriority w:val="9"/>
    <w:unhideWhenUsed/>
    <w:qFormat/>
    <w:rsid w:val="00291392"/>
    <w:pPr>
      <w:keepNext/>
      <w:keepLines/>
      <w:spacing w:before="240"/>
      <w:outlineLvl w:val="4"/>
    </w:pPr>
    <w:rPr>
      <w:rFonts w:eastAsia="SimSun"/>
      <w:i/>
      <w:caps/>
      <w:sz w:val="20"/>
    </w:rPr>
  </w:style>
  <w:style w:type="paragraph" w:styleId="Heading6">
    <w:name w:val="heading 6"/>
    <w:basedOn w:val="Normal"/>
    <w:next w:val="Normal"/>
    <w:link w:val="Heading6Char"/>
    <w:uiPriority w:val="9"/>
    <w:unhideWhenUsed/>
    <w:qFormat/>
    <w:rsid w:val="00AF0899"/>
    <w:pPr>
      <w:keepNext/>
      <w:keepLines/>
      <w:outlineLvl w:val="5"/>
    </w:pPr>
    <w:rPr>
      <w:rFonts w:eastAsia="SimSun"/>
      <w:b/>
      <w:i/>
    </w:rPr>
  </w:style>
  <w:style w:type="paragraph" w:styleId="Heading7">
    <w:name w:val="heading 7"/>
    <w:basedOn w:val="Normal"/>
    <w:next w:val="Normal"/>
    <w:link w:val="Heading7Char"/>
    <w:uiPriority w:val="9"/>
    <w:unhideWhenUsed/>
    <w:qFormat/>
    <w:rsid w:val="00AF0899"/>
    <w:pPr>
      <w:keepNext/>
      <w:keepLines/>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562D"/>
    <w:pPr>
      <w:tabs>
        <w:tab w:val="center" w:pos="4513"/>
        <w:tab w:val="right" w:pos="9026"/>
      </w:tabs>
      <w:spacing w:before="0" w:after="240"/>
      <w:contextualSpacing/>
      <w:jc w:val="right"/>
    </w:pPr>
    <w:rPr>
      <w:sz w:val="20"/>
    </w:rPr>
  </w:style>
  <w:style w:type="character" w:customStyle="1" w:styleId="HeaderChar">
    <w:name w:val="Header Char"/>
    <w:link w:val="Header"/>
    <w:uiPriority w:val="99"/>
    <w:rsid w:val="0079562D"/>
    <w:rPr>
      <w:rFonts w:ascii="Calibri" w:hAnsi="Calibri"/>
      <w:sz w:val="20"/>
    </w:rPr>
  </w:style>
  <w:style w:type="paragraph" w:styleId="Footer">
    <w:name w:val="footer"/>
    <w:basedOn w:val="Normal"/>
    <w:link w:val="FooterChar"/>
    <w:uiPriority w:val="99"/>
    <w:rsid w:val="00800CC9"/>
    <w:pPr>
      <w:tabs>
        <w:tab w:val="center" w:pos="4513"/>
        <w:tab w:val="right" w:pos="9026"/>
      </w:tabs>
      <w:spacing w:before="0" w:after="0"/>
    </w:pPr>
    <w:rPr>
      <w:sz w:val="20"/>
    </w:rPr>
  </w:style>
  <w:style w:type="character" w:customStyle="1" w:styleId="FooterChar">
    <w:name w:val="Footer Char"/>
    <w:link w:val="Footer"/>
    <w:uiPriority w:val="99"/>
    <w:rsid w:val="00800CC9"/>
    <w:rPr>
      <w:rFonts w:ascii="Calibri" w:hAnsi="Calibri"/>
      <w:color w:val="7F7F7F"/>
      <w:sz w:val="20"/>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754D1C"/>
    <w:rPr>
      <w:rFonts w:ascii="Calibri" w:eastAsia="SimSun" w:hAnsi="Calibri" w:cs="Times New Roman"/>
      <w:b/>
      <w:sz w:val="28"/>
      <w:szCs w:val="26"/>
    </w:rPr>
  </w:style>
  <w:style w:type="paragraph" w:customStyle="1" w:styleId="AppendixNumbered">
    <w:name w:val="Appendix Numbered"/>
    <w:basedOn w:val="Heading1"/>
    <w:uiPriority w:val="11"/>
    <w:qFormat/>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qFormat/>
    <w:rsid w:val="00075165"/>
    <w:pPr>
      <w:pBdr>
        <w:top w:val="single" w:sz="4" w:space="14" w:color="F0F0F0"/>
        <w:left w:val="single" w:sz="4" w:space="14" w:color="F0F0F0"/>
        <w:bottom w:val="single" w:sz="4" w:space="14" w:color="F0F0F0"/>
        <w:right w:val="single" w:sz="4" w:space="14" w:color="F0F0F0"/>
      </w:pBdr>
      <w:shd w:val="clear" w:color="auto" w:fill="F0F0F0"/>
      <w:spacing w:after="60" w:line="240" w:lineRule="atLeast"/>
      <w:ind w:left="340" w:right="340"/>
    </w:pPr>
  </w:style>
  <w:style w:type="paragraph" w:customStyle="1" w:styleId="Boxed1Bullet">
    <w:name w:val="Boxed 1 Bullet"/>
    <w:basedOn w:val="Boxed1Text"/>
    <w:uiPriority w:val="30"/>
    <w:qFormat/>
    <w:rsid w:val="000F6D4E"/>
    <w:pPr>
      <w:numPr>
        <w:numId w:val="15"/>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075165"/>
    <w:pPr>
      <w:pBdr>
        <w:top w:val="single" w:sz="4" w:space="14" w:color="7F7F7F"/>
        <w:left w:val="single" w:sz="4" w:space="14" w:color="7F7F7F"/>
        <w:bottom w:val="single" w:sz="4" w:space="14" w:color="7F7F7F"/>
        <w:right w:val="single" w:sz="4" w:space="14" w:color="7F7F7F"/>
      </w:pBdr>
      <w:shd w:val="clear" w:color="auto" w:fill="auto"/>
    </w:pPr>
  </w:style>
  <w:style w:type="paragraph" w:customStyle="1" w:styleId="Boxed2Bullet">
    <w:name w:val="Boxed 2 Bullet"/>
    <w:basedOn w:val="Boxed2Text"/>
    <w:uiPriority w:val="32"/>
    <w:qFormat/>
    <w:rsid w:val="000F6D4E"/>
    <w:pPr>
      <w:numPr>
        <w:ilvl w:val="1"/>
        <w:numId w:val="15"/>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0F6D4E"/>
    <w:pPr>
      <w:numPr>
        <w:numId w:val="4"/>
      </w:numPr>
    </w:pPr>
  </w:style>
  <w:style w:type="paragraph" w:customStyle="1" w:styleId="Bullet1">
    <w:name w:val="Bullet 1"/>
    <w:basedOn w:val="Normal"/>
    <w:uiPriority w:val="2"/>
    <w:qFormat/>
    <w:rsid w:val="000F6D4E"/>
    <w:pPr>
      <w:numPr>
        <w:numId w:val="18"/>
      </w:numPr>
    </w:pPr>
  </w:style>
  <w:style w:type="paragraph" w:customStyle="1" w:styleId="Bullet2">
    <w:name w:val="Bullet 2"/>
    <w:basedOn w:val="Normal"/>
    <w:uiPriority w:val="2"/>
    <w:qFormat/>
    <w:rsid w:val="000F6D4E"/>
    <w:pPr>
      <w:numPr>
        <w:ilvl w:val="1"/>
        <w:numId w:val="18"/>
      </w:numPr>
    </w:pPr>
  </w:style>
  <w:style w:type="paragraph" w:customStyle="1" w:styleId="Bullet3">
    <w:name w:val="Bullet 3"/>
    <w:basedOn w:val="Normal"/>
    <w:uiPriority w:val="2"/>
    <w:qFormat/>
    <w:rsid w:val="000F6D4E"/>
    <w:pPr>
      <w:numPr>
        <w:ilvl w:val="2"/>
        <w:numId w:val="18"/>
      </w:numPr>
    </w:pPr>
  </w:style>
  <w:style w:type="paragraph" w:styleId="Caption">
    <w:name w:val="caption"/>
    <w:basedOn w:val="Normal"/>
    <w:next w:val="Normal"/>
    <w:uiPriority w:val="19"/>
    <w:qFormat/>
    <w:rsid w:val="00075165"/>
    <w:pPr>
      <w:spacing w:before="240"/>
    </w:pPr>
    <w:rPr>
      <w:b/>
      <w:iCs/>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CFF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F8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F8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F8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F8C"/>
      </w:tcPr>
    </w:tblStylePr>
    <w:tblStylePr w:type="band1Vert">
      <w:tblPr/>
      <w:tcPr>
        <w:shd w:val="clear" w:color="auto" w:fill="79FFE4"/>
      </w:tcPr>
    </w:tblStylePr>
    <w:tblStylePr w:type="band1Horz">
      <w:tblPr/>
      <w:tcPr>
        <w:shd w:val="clear" w:color="auto" w:fill="79FFE4"/>
      </w:tcPr>
    </w:tblStylePr>
  </w:style>
  <w:style w:type="table" w:customStyle="1" w:styleId="DATable2">
    <w:name w:val="DA Table 2"/>
    <w:basedOn w:val="TableNormal"/>
    <w:uiPriority w:val="99"/>
    <w:rsid w:val="008E0CB4"/>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57" w:type="dxa"/>
        <w:bottom w:w="28" w:type="dxa"/>
        <w:right w:w="57" w:type="dxa"/>
      </w:tblCellMar>
    </w:tblPr>
    <w:tblStylePr w:type="firstRow">
      <w:rPr>
        <w:b/>
        <w:color w:val="FFFFFF"/>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table" w:customStyle="1" w:styleId="DATable1">
    <w:name w:val="DA Table 1"/>
    <w:basedOn w:val="DATable2"/>
    <w:uiPriority w:val="99"/>
    <w:rsid w:val="008E0CB4"/>
    <w:tblPr/>
    <w:tblStylePr w:type="firstRow">
      <w:rPr>
        <w:b/>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00AF8C"/>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qFormat/>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link w:val="FootnoteText"/>
    <w:uiPriority w:val="99"/>
    <w:rsid w:val="00075165"/>
    <w:rPr>
      <w:sz w:val="20"/>
    </w:rPr>
  </w:style>
  <w:style w:type="character" w:customStyle="1" w:styleId="Heading1Char">
    <w:name w:val="Heading 1 Char"/>
    <w:link w:val="Heading1"/>
    <w:uiPriority w:val="9"/>
    <w:rsid w:val="0037346F"/>
    <w:rPr>
      <w:rFonts w:ascii="Calibri" w:eastAsia="SimSun" w:hAnsi="Calibri" w:cs="Times New Roman"/>
      <w:b/>
      <w:sz w:val="36"/>
      <w:szCs w:val="32"/>
      <w:lang w:val="en-US"/>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link w:val="Heading3"/>
    <w:uiPriority w:val="9"/>
    <w:rsid w:val="00291392"/>
    <w:rPr>
      <w:rFonts w:ascii="Calibri" w:eastAsia="SimSun" w:hAnsi="Calibri" w:cs="Times New Roman"/>
      <w:b/>
      <w:color w:val="7F7F7F"/>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link w:val="Heading4"/>
    <w:uiPriority w:val="9"/>
    <w:rsid w:val="00291392"/>
    <w:rPr>
      <w:rFonts w:eastAsia="SimSun" w:cs="Times New Roman"/>
      <w:iCs/>
      <w:caps/>
      <w:color w:val="7F7F7F"/>
      <w:sz w:val="20"/>
    </w:rPr>
  </w:style>
  <w:style w:type="character" w:customStyle="1" w:styleId="EndnoteTextChar">
    <w:name w:val="Endnote Text Char"/>
    <w:link w:val="EndnoteText"/>
    <w:uiPriority w:val="99"/>
    <w:semiHidden/>
    <w:rsid w:val="00754D1C"/>
    <w:rPr>
      <w:sz w:val="20"/>
      <w:szCs w:val="20"/>
    </w:rPr>
  </w:style>
  <w:style w:type="character" w:customStyle="1" w:styleId="Heading5Char">
    <w:name w:val="Heading 5 Char"/>
    <w:link w:val="Heading5"/>
    <w:uiPriority w:val="9"/>
    <w:rsid w:val="00291392"/>
    <w:rPr>
      <w:rFonts w:eastAsia="SimSun" w:cs="Times New Roman"/>
      <w:i/>
      <w:caps/>
      <w:color w:val="7F7F7F"/>
      <w:sz w:val="20"/>
    </w:rPr>
  </w:style>
  <w:style w:type="character" w:styleId="EndnoteReference">
    <w:name w:val="endnote reference"/>
    <w:uiPriority w:val="99"/>
    <w:semiHidden/>
    <w:unhideWhenUsed/>
    <w:rsid w:val="00754D1C"/>
    <w:rPr>
      <w:vertAlign w:val="superscript"/>
    </w:rPr>
  </w:style>
  <w:style w:type="character" w:customStyle="1" w:styleId="Heading6Char">
    <w:name w:val="Heading 6 Char"/>
    <w:link w:val="Heading6"/>
    <w:uiPriority w:val="9"/>
    <w:rsid w:val="00E06B80"/>
    <w:rPr>
      <w:rFonts w:eastAsia="SimSun" w:cs="Times New Roman"/>
      <w:b/>
      <w:i/>
    </w:rPr>
  </w:style>
  <w:style w:type="paragraph" w:styleId="Date">
    <w:name w:val="Date"/>
    <w:basedOn w:val="Normal"/>
    <w:next w:val="Normal"/>
    <w:link w:val="DateChar"/>
    <w:uiPriority w:val="99"/>
    <w:semiHidden/>
    <w:unhideWhenUsed/>
    <w:rsid w:val="00D1555D"/>
  </w:style>
  <w:style w:type="character" w:customStyle="1" w:styleId="Heading7Char">
    <w:name w:val="Heading 7 Char"/>
    <w:link w:val="Heading7"/>
    <w:uiPriority w:val="9"/>
    <w:rsid w:val="00E06B80"/>
    <w:rPr>
      <w:rFonts w:eastAsia="SimSun" w:cs="Times New Roman"/>
      <w:i/>
      <w:iCs/>
    </w:rPr>
  </w:style>
  <w:style w:type="character" w:customStyle="1" w:styleId="DateChar">
    <w:name w:val="Date Char"/>
    <w:basedOn w:val="DefaultParagraphFont"/>
    <w:link w:val="Date"/>
    <w:uiPriority w:val="99"/>
    <w:semiHidden/>
    <w:rsid w:val="00D1555D"/>
  </w:style>
  <w:style w:type="character" w:styleId="Hyperlink">
    <w:name w:val="Hyperlink"/>
    <w:uiPriority w:val="99"/>
    <w:unhideWhenUsed/>
    <w:rsid w:val="00AF0899"/>
    <w:rPr>
      <w:color w:val="0070C0"/>
      <w:u w:val="single"/>
    </w:rPr>
  </w:style>
  <w:style w:type="character" w:styleId="IntenseEmphasis">
    <w:name w:val="Intense Emphasis"/>
    <w:uiPriority w:val="33"/>
    <w:qFormat/>
    <w:rsid w:val="00075165"/>
    <w:rPr>
      <w:b/>
      <w:i/>
      <w:iCs/>
      <w:color w:val="7F7F7F"/>
    </w:rPr>
  </w:style>
  <w:style w:type="paragraph" w:customStyle="1" w:styleId="IntroPara">
    <w:name w:val="Intro Para"/>
    <w:basedOn w:val="Normal"/>
    <w:uiPriority w:val="1"/>
    <w:qFormat/>
    <w:rsid w:val="00FF08F5"/>
    <w:pPr>
      <w:spacing w:before="240" w:after="240" w:line="400" w:lineRule="atLeast"/>
      <w:contextualSpacing/>
    </w:pPr>
    <w:rPr>
      <w:color w:val="00AF8C"/>
      <w:sz w:val="28"/>
    </w:rPr>
  </w:style>
  <w:style w:type="numbering" w:customStyle="1" w:styleId="List1Numbered">
    <w:name w:val="List 1 Numbered"/>
    <w:uiPriority w:val="99"/>
    <w:rsid w:val="00EF4AD8"/>
    <w:pPr>
      <w:numPr>
        <w:numId w:val="7"/>
      </w:numPr>
    </w:pPr>
  </w:style>
  <w:style w:type="paragraph" w:customStyle="1" w:styleId="List1Numbered1">
    <w:name w:val="List 1 Numbered 1"/>
    <w:basedOn w:val="Normal"/>
    <w:uiPriority w:val="2"/>
    <w:qFormat/>
    <w:rsid w:val="00EF4AD8"/>
    <w:pPr>
      <w:numPr>
        <w:numId w:val="19"/>
      </w:numPr>
    </w:pPr>
  </w:style>
  <w:style w:type="paragraph" w:customStyle="1" w:styleId="List1Numbered2">
    <w:name w:val="List 1 Numbered 2"/>
    <w:basedOn w:val="Normal"/>
    <w:uiPriority w:val="2"/>
    <w:qFormat/>
    <w:rsid w:val="00EF4AD8"/>
    <w:pPr>
      <w:numPr>
        <w:ilvl w:val="1"/>
        <w:numId w:val="19"/>
      </w:numPr>
    </w:pPr>
  </w:style>
  <w:style w:type="paragraph" w:customStyle="1" w:styleId="List1Numbered3">
    <w:name w:val="List 1 Numbered 3"/>
    <w:basedOn w:val="Normal"/>
    <w:uiPriority w:val="2"/>
    <w:qFormat/>
    <w:rsid w:val="00EF4AD8"/>
    <w:pPr>
      <w:numPr>
        <w:ilvl w:val="2"/>
        <w:numId w:val="19"/>
      </w:numPr>
    </w:pPr>
  </w:style>
  <w:style w:type="paragraph" w:styleId="NoSpacing">
    <w:name w:val="No Spacing"/>
    <w:uiPriority w:val="1"/>
    <w:qFormat/>
    <w:rsid w:val="00E06B80"/>
    <w:pPr>
      <w:spacing w:before="120" w:after="120"/>
      <w:contextualSpacing/>
    </w:pPr>
    <w:rPr>
      <w:color w:val="323232"/>
      <w:sz w:val="22"/>
      <w:szCs w:val="22"/>
      <w:lang w:eastAsia="en-US"/>
    </w:rPr>
  </w:style>
  <w:style w:type="paragraph" w:customStyle="1" w:styleId="NormalIndent12mm">
    <w:name w:val="Normal Indent 12mm"/>
    <w:basedOn w:val="Normal"/>
    <w:qFormat/>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qFormat/>
    <w:rsid w:val="00754D1C"/>
    <w:pPr>
      <w:spacing w:before="60" w:after="60"/>
    </w:pPr>
    <w:rPr>
      <w:sz w:val="18"/>
    </w:rPr>
  </w:style>
  <w:style w:type="paragraph" w:customStyle="1" w:styleId="SourceNotesHeading">
    <w:name w:val="Source Notes Heading"/>
    <w:basedOn w:val="SourceNotes"/>
    <w:uiPriority w:val="20"/>
    <w:qFormat/>
    <w:rsid w:val="00AF0899"/>
    <w:rPr>
      <w:b/>
    </w:rPr>
  </w:style>
  <w:style w:type="paragraph" w:customStyle="1" w:styleId="SourceNotesNumbered">
    <w:name w:val="Source Notes Numbered"/>
    <w:basedOn w:val="SourceNotes"/>
    <w:uiPriority w:val="21"/>
    <w:qFormat/>
    <w:rsid w:val="00754D1C"/>
    <w:pPr>
      <w:numPr>
        <w:numId w:val="9"/>
      </w:numPr>
      <w:ind w:left="340" w:hanging="340"/>
    </w:pPr>
  </w:style>
  <w:style w:type="character" w:styleId="Strong">
    <w:name w:val="Strong"/>
    <w:uiPriority w:val="33"/>
    <w:qFormat/>
    <w:rsid w:val="00AF0899"/>
    <w:rPr>
      <w:b/>
      <w:bCs/>
    </w:rPr>
  </w:style>
  <w:style w:type="paragraph" w:styleId="Subtitle">
    <w:name w:val="Subtitle"/>
    <w:basedOn w:val="Normal"/>
    <w:next w:val="Normal"/>
    <w:link w:val="SubtitleChar"/>
    <w:uiPriority w:val="23"/>
    <w:qFormat/>
    <w:rsid w:val="00AE70D0"/>
    <w:pPr>
      <w:keepLines/>
      <w:numPr>
        <w:ilvl w:val="1"/>
      </w:numPr>
      <w:spacing w:before="240" w:after="600"/>
      <w:contextualSpacing/>
    </w:pPr>
    <w:rPr>
      <w:rFonts w:eastAsia="SimSun"/>
      <w:b/>
      <w:sz w:val="32"/>
    </w:rPr>
  </w:style>
  <w:style w:type="character" w:customStyle="1" w:styleId="SubtitleChar">
    <w:name w:val="Subtitle Char"/>
    <w:link w:val="Subtitle"/>
    <w:uiPriority w:val="23"/>
    <w:rsid w:val="00AE70D0"/>
    <w:rPr>
      <w:rFonts w:eastAsia="SimSun"/>
      <w:b/>
      <w:sz w:val="3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Address">
    <w:name w:val="Address"/>
    <w:basedOn w:val="Normal"/>
    <w:qFormat/>
    <w:rsid w:val="005127B8"/>
    <w:pPr>
      <w:spacing w:before="920" w:after="920"/>
      <w:contextualSpacing/>
    </w:pPr>
  </w:style>
  <w:style w:type="paragraph" w:styleId="Title">
    <w:name w:val="Title"/>
    <w:basedOn w:val="Normal"/>
    <w:next w:val="Normal"/>
    <w:link w:val="TitleChar"/>
    <w:uiPriority w:val="22"/>
    <w:qFormat/>
    <w:rsid w:val="00291392"/>
    <w:pPr>
      <w:keepLines/>
      <w:spacing w:before="360" w:after="240"/>
      <w:contextualSpacing/>
      <w:outlineLvl w:val="0"/>
    </w:pPr>
    <w:rPr>
      <w:rFonts w:eastAsia="SimSun"/>
      <w:b/>
      <w:color w:val="00AF8C"/>
      <w:kern w:val="28"/>
      <w:sz w:val="56"/>
      <w:szCs w:val="56"/>
    </w:rPr>
  </w:style>
  <w:style w:type="character" w:customStyle="1" w:styleId="TitleChar">
    <w:name w:val="Title Char"/>
    <w:link w:val="Title"/>
    <w:uiPriority w:val="22"/>
    <w:rsid w:val="00291392"/>
    <w:rPr>
      <w:rFonts w:ascii="Calibri" w:eastAsia="SimSun" w:hAnsi="Calibri" w:cs="Times New Roman"/>
      <w:b/>
      <w:color w:val="00AF8C"/>
      <w:kern w:val="28"/>
      <w:sz w:val="56"/>
      <w:szCs w:val="56"/>
    </w:rPr>
  </w:style>
  <w:style w:type="paragraph" w:styleId="TOC1">
    <w:name w:val="toc 1"/>
    <w:basedOn w:val="Normal"/>
    <w:next w:val="Normal"/>
    <w:autoRedefine/>
    <w:uiPriority w:val="39"/>
    <w:rsid w:val="008E0CB4"/>
    <w:pPr>
      <w:keepNext/>
      <w:tabs>
        <w:tab w:val="right" w:pos="9060"/>
      </w:tabs>
      <w:spacing w:line="340" w:lineRule="atLeast"/>
      <w:ind w:left="680" w:hanging="680"/>
    </w:pPr>
    <w:rPr>
      <w:b/>
      <w:noProof/>
      <w:color w:val="00AF8C"/>
      <w:sz w:val="24"/>
      <w:u w:color="00AF8C"/>
    </w:rPr>
  </w:style>
  <w:style w:type="paragraph" w:styleId="TOC2">
    <w:name w:val="toc 2"/>
    <w:basedOn w:val="Normal"/>
    <w:next w:val="Normal"/>
    <w:autoRedefine/>
    <w:uiPriority w:val="39"/>
    <w:rsid w:val="00754D1C"/>
    <w:pPr>
      <w:tabs>
        <w:tab w:val="right" w:pos="9639"/>
      </w:tabs>
      <w:spacing w:after="60"/>
      <w:ind w:left="680" w:hanging="680"/>
    </w:pPr>
    <w:rPr>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0F6D4E"/>
    <w:pPr>
      <w:numPr>
        <w:numId w:val="11"/>
      </w:numPr>
    </w:pPr>
  </w:style>
  <w:style w:type="character" w:styleId="PlaceholderText">
    <w:name w:val="Placeholder Text"/>
    <w:uiPriority w:val="99"/>
    <w:semiHidden/>
    <w:rsid w:val="00800CC9"/>
    <w:rPr>
      <w:color w:val="808080"/>
    </w:rPr>
  </w:style>
  <w:style w:type="paragraph" w:customStyle="1" w:styleId="LegalList1">
    <w:name w:val="Legal List 1"/>
    <w:basedOn w:val="Normal"/>
    <w:uiPriority w:val="3"/>
    <w:qFormat/>
    <w:rsid w:val="00361D97"/>
    <w:pPr>
      <w:keepNext/>
      <w:keepLines/>
      <w:numPr>
        <w:numId w:val="16"/>
      </w:numPr>
      <w:outlineLvl w:val="1"/>
    </w:pPr>
    <w:rPr>
      <w:b/>
      <w:sz w:val="28"/>
    </w:rPr>
  </w:style>
  <w:style w:type="paragraph" w:customStyle="1" w:styleId="LegalList2">
    <w:name w:val="Legal List 2"/>
    <w:basedOn w:val="LegalList1"/>
    <w:uiPriority w:val="3"/>
    <w:qFormat/>
    <w:rsid w:val="000C3444"/>
    <w:pPr>
      <w:keepNext w:val="0"/>
      <w:numPr>
        <w:ilvl w:val="1"/>
      </w:numPr>
    </w:pPr>
    <w:rPr>
      <w:b w:val="0"/>
      <w:sz w:val="22"/>
    </w:rPr>
  </w:style>
  <w:style w:type="paragraph" w:customStyle="1" w:styleId="LegalList3">
    <w:name w:val="Legal List 3"/>
    <w:basedOn w:val="LegalList2"/>
    <w:uiPriority w:val="3"/>
    <w:qFormat/>
    <w:rsid w:val="00075165"/>
    <w:pPr>
      <w:numPr>
        <w:ilvl w:val="2"/>
      </w:numPr>
    </w:pPr>
  </w:style>
  <w:style w:type="paragraph" w:customStyle="1" w:styleId="LegalList4">
    <w:name w:val="Legal List 4"/>
    <w:basedOn w:val="LegalList3"/>
    <w:uiPriority w:val="3"/>
    <w:qFormat/>
    <w:rsid w:val="00075165"/>
    <w:pPr>
      <w:numPr>
        <w:ilvl w:val="3"/>
      </w:numPr>
    </w:pPr>
  </w:style>
  <w:style w:type="paragraph" w:customStyle="1" w:styleId="LegalList5">
    <w:name w:val="Legal List 5"/>
    <w:basedOn w:val="LegalList4"/>
    <w:uiPriority w:val="3"/>
    <w:qFormat/>
    <w:rsid w:val="00075165"/>
    <w:pPr>
      <w:numPr>
        <w:ilvl w:val="4"/>
      </w:numPr>
    </w:pPr>
  </w:style>
  <w:style w:type="paragraph" w:customStyle="1" w:styleId="LegalList6">
    <w:name w:val="Legal List 6"/>
    <w:basedOn w:val="LegalList5"/>
    <w:uiPriority w:val="3"/>
    <w:qFormat/>
    <w:rsid w:val="00075165"/>
    <w:pPr>
      <w:numPr>
        <w:ilvl w:val="5"/>
      </w:numPr>
    </w:pPr>
  </w:style>
  <w:style w:type="paragraph" w:customStyle="1" w:styleId="LegalList7">
    <w:name w:val="Legal List 7"/>
    <w:basedOn w:val="LegalList6"/>
    <w:uiPriority w:val="3"/>
    <w:qFormat/>
    <w:rsid w:val="00075165"/>
    <w:pPr>
      <w:numPr>
        <w:ilvl w:val="6"/>
      </w:numPr>
    </w:pPr>
  </w:style>
  <w:style w:type="numbering" w:customStyle="1" w:styleId="LegalListNumbers">
    <w:name w:val="Legal List Numbers"/>
    <w:uiPriority w:val="99"/>
    <w:rsid w:val="00102D82"/>
    <w:pPr>
      <w:numPr>
        <w:numId w:val="12"/>
      </w:numPr>
    </w:pPr>
  </w:style>
  <w:style w:type="character" w:customStyle="1" w:styleId="UnresolvedMention1">
    <w:name w:val="Unresolved Mention1"/>
    <w:uiPriority w:val="99"/>
    <w:semiHidden/>
    <w:unhideWhenUsed/>
    <w:rsid w:val="00DB6049"/>
    <w:rPr>
      <w:color w:val="605E5C"/>
      <w:shd w:val="clear" w:color="auto" w:fill="E1DFDD"/>
    </w:rPr>
  </w:style>
  <w:style w:type="character" w:customStyle="1" w:styleId="normaltextrun">
    <w:name w:val="normaltextrun"/>
    <w:basedOn w:val="DefaultParagraphFont"/>
    <w:rsid w:val="00DA10BC"/>
  </w:style>
  <w:style w:type="paragraph" w:styleId="ListParagraph">
    <w:name w:val="List Paragraph"/>
    <w:basedOn w:val="Normal"/>
    <w:uiPriority w:val="37"/>
    <w:unhideWhenUsed/>
    <w:qFormat/>
    <w:rsid w:val="00527A05"/>
    <w:pPr>
      <w:ind w:left="720"/>
      <w:contextualSpacing/>
    </w:pPr>
  </w:style>
  <w:style w:type="paragraph" w:customStyle="1" w:styleId="HEADING">
    <w:name w:val="HEADING"/>
    <w:basedOn w:val="Heading1"/>
    <w:rsid w:val="00D91214"/>
    <w:rPr>
      <w:lang w:val="en-GB"/>
    </w:rPr>
  </w:style>
  <w:style w:type="character" w:styleId="CommentReference">
    <w:name w:val="annotation reference"/>
    <w:basedOn w:val="DefaultParagraphFont"/>
    <w:uiPriority w:val="99"/>
    <w:semiHidden/>
    <w:unhideWhenUsed/>
    <w:rsid w:val="00096657"/>
    <w:rPr>
      <w:sz w:val="16"/>
      <w:szCs w:val="16"/>
    </w:rPr>
  </w:style>
  <w:style w:type="paragraph" w:styleId="CommentText">
    <w:name w:val="annotation text"/>
    <w:basedOn w:val="Normal"/>
    <w:link w:val="CommentTextChar"/>
    <w:uiPriority w:val="99"/>
    <w:unhideWhenUsed/>
    <w:rsid w:val="00096657"/>
    <w:rPr>
      <w:sz w:val="20"/>
      <w:szCs w:val="20"/>
    </w:rPr>
  </w:style>
  <w:style w:type="character" w:customStyle="1" w:styleId="CommentTextChar">
    <w:name w:val="Comment Text Char"/>
    <w:basedOn w:val="DefaultParagraphFont"/>
    <w:link w:val="CommentText"/>
    <w:uiPriority w:val="99"/>
    <w:rsid w:val="00096657"/>
    <w:rPr>
      <w:color w:val="323232"/>
      <w:lang w:eastAsia="en-US"/>
    </w:rPr>
  </w:style>
  <w:style w:type="paragraph" w:styleId="CommentSubject">
    <w:name w:val="annotation subject"/>
    <w:basedOn w:val="CommentText"/>
    <w:next w:val="CommentText"/>
    <w:link w:val="CommentSubjectChar"/>
    <w:uiPriority w:val="99"/>
    <w:semiHidden/>
    <w:unhideWhenUsed/>
    <w:rsid w:val="00096657"/>
    <w:rPr>
      <w:b/>
      <w:bCs/>
    </w:rPr>
  </w:style>
  <w:style w:type="character" w:customStyle="1" w:styleId="CommentSubjectChar">
    <w:name w:val="Comment Subject Char"/>
    <w:basedOn w:val="CommentTextChar"/>
    <w:link w:val="CommentSubject"/>
    <w:uiPriority w:val="99"/>
    <w:semiHidden/>
    <w:rsid w:val="00096657"/>
    <w:rPr>
      <w:b/>
      <w:bCs/>
      <w:color w:val="323232"/>
      <w:lang w:eastAsia="en-US"/>
    </w:rPr>
  </w:style>
  <w:style w:type="character" w:styleId="Mention">
    <w:name w:val="Mention"/>
    <w:basedOn w:val="DefaultParagraphFont"/>
    <w:uiPriority w:val="99"/>
    <w:unhideWhenUsed/>
    <w:rsid w:val="000966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External%20Conference%20Dietetic%20Research%20Prize%20for%20IGs%20Applic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mailto:awards@dietitiansaustralia.org.au?subject=2022%20External%20Conference%20Dietetic%20Research%20Prize%20for%20IGs%20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0F4C527-36E3-4DEC-BF4E-6121287DF7B6}">
    <t:Anchor>
      <t:Comment id="680377881"/>
    </t:Anchor>
    <t:History>
      <t:Event id="{82C4E1AF-E8B1-40F2-8340-138C3C46271D}" time="2023-08-21T00:42:33.112Z">
        <t:Attribution userId="S::awards@dietitiansaustralia.org.au::152e7b94-b7b3-4862-abbd-edf72cafe914" userProvider="AD" userName="Jo Wheeler"/>
        <t:Anchor>
          <t:Comment id="680377881"/>
        </t:Anchor>
        <t:Create/>
      </t:Event>
      <t:Event id="{D7014686-A6E5-4198-8D3A-5698FD17974A}" time="2023-08-21T00:42:33.112Z">
        <t:Attribution userId="S::awards@dietitiansaustralia.org.au::152e7b94-b7b3-4862-abbd-edf72cafe914" userProvider="AD" userName="Jo Wheeler"/>
        <t:Anchor>
          <t:Comment id="680377881"/>
        </t:Anchor>
        <t:Assign userId="S::media@dietitiansaustralia.org.au::1a72cc3e-bfc0-48e6-9f13-68474c8cc8f7" userProvider="AD" userName="Amy Phillips"/>
      </t:Event>
      <t:Event id="{98938342-4977-4DF1-BDA2-00D5493E125C}" time="2023-08-21T00:42:33.112Z">
        <t:Attribution userId="S::awards@dietitiansaustralia.org.au::152e7b94-b7b3-4862-abbd-edf72cafe914" userProvider="AD" userName="Jo Wheeler"/>
        <t:Anchor>
          <t:Comment id="680377881"/>
        </t:Anchor>
        <t:SetTitle title="@Amy Phillips Tanya and I have discussed this and feel it is low level for the board priorities and should change 'Recommendations' to 'Advice' chat further when we meet tomorrow"/>
      </t:Event>
    </t:History>
  </t:Task>
  <t:Task id="{E1F071B8-9845-4372-B679-10A4F4B321BD}">
    <t:Anchor>
      <t:Comment id="680380644"/>
    </t:Anchor>
    <t:History>
      <t:Event id="{AAE03785-6838-46F2-A189-44793884DF3F}" time="2023-08-21T01:28:36.879Z">
        <t:Attribution userId="S::awards@dietitiansaustralia.org.au::152e7b94-b7b3-4862-abbd-edf72cafe914" userProvider="AD" userName="Jo Wheeler"/>
        <t:Anchor>
          <t:Comment id="680380644"/>
        </t:Anchor>
        <t:Create/>
      </t:Event>
      <t:Event id="{C5FF88F6-E6CE-4420-861A-200A4B1E1147}" time="2023-08-21T01:28:36.879Z">
        <t:Attribution userId="S::awards@dietitiansaustralia.org.au::152e7b94-b7b3-4862-abbd-edf72cafe914" userProvider="AD" userName="Jo Wheeler"/>
        <t:Anchor>
          <t:Comment id="680380644"/>
        </t:Anchor>
        <t:Assign userId="S::media@dietitiansaustralia.org.au::1a72cc3e-bfc0-48e6-9f13-68474c8cc8f7" userProvider="AD" userName="Amy Phillips"/>
      </t:Event>
      <t:Event id="{74619F69-AD1B-4559-BBF9-FF28AB46EEAE}" time="2023-08-21T01:28:36.879Z">
        <t:Attribution userId="S::awards@dietitiansaustralia.org.au::152e7b94-b7b3-4862-abbd-edf72cafe914" userProvider="AD" userName="Jo Wheeler"/>
        <t:Anchor>
          <t:Comment id="680380644"/>
        </t:Anchor>
        <t:SetTitle title="@Amy Phillips suggest remove and replace with Advocacy and Policy now that IGs report here and no longer Education "/>
      </t:Event>
      <t:Event id="{C6F8010A-5BD7-4AAE-AE18-E6B25A7C02D5}" time="2023-08-22T01:26:30.958Z">
        <t:Attribution userId="S::awards@dietitiansaustralia.org.au::152e7b94-b7b3-4862-abbd-edf72cafe914" userProvider="AD" userName="Jo Wheeler"/>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C9721FA894CBC8EB1D06757C20318"/>
        <w:category>
          <w:name w:val="General"/>
          <w:gallery w:val="placeholder"/>
        </w:category>
        <w:types>
          <w:type w:val="bbPlcHdr"/>
        </w:types>
        <w:behaviors>
          <w:behavior w:val="content"/>
        </w:behaviors>
        <w:guid w:val="{C968D4D8-5A1C-4122-881E-F6D517C5EABE}"/>
      </w:docPartPr>
      <w:docPartBody>
        <w:p w:rsidR="00516D3F" w:rsidRDefault="00516D3F" w:rsidP="00516D3F">
          <w:pPr>
            <w:pStyle w:val="039C9721FA894CBC8EB1D06757C20318"/>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3F"/>
    <w:rsid w:val="002725BE"/>
    <w:rsid w:val="00516D3F"/>
    <w:rsid w:val="00636152"/>
    <w:rsid w:val="007A72B2"/>
    <w:rsid w:val="007E747B"/>
    <w:rsid w:val="00D310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D3F"/>
    <w:rPr>
      <w:color w:val="808080"/>
    </w:rPr>
  </w:style>
  <w:style w:type="paragraph" w:customStyle="1" w:styleId="039C9721FA894CBC8EB1D06757C20318">
    <w:name w:val="039C9721FA894CBC8EB1D06757C20318"/>
    <w:rsid w:val="00516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2.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6" ma:contentTypeDescription="Create a new document." ma:contentTypeScope="" ma:versionID="f3bb58e0f7db56ad0143d6cbe3ca57df">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2b133b9663fe62f806d3f6860575da9d"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98703e-0ad1-43e8-a1e9-06a6c4e58099">
      <Terms xmlns="http://schemas.microsoft.com/office/infopath/2007/PartnerControls"/>
    </lcf76f155ced4ddcb4097134ff3c332f>
    <TaxCatchAll xmlns="826b110d-b33f-4b97-87e2-b586c0dcc082" xsi:nil="true"/>
    <_dlc_DocId xmlns="826b110d-b33f-4b97-87e2-b586c0dcc082">CP5AAZHTKH56-1094137555-625652</_dlc_DocId>
    <_dlc_DocIdUrl xmlns="826b110d-b33f-4b97-87e2-b586c0dcc082">
      <Url>https://ausdaa.sharepoint.com/_layouts/15/DocIdRedir.aspx?ID=CP5AAZHTKH56-1094137555-625652</Url>
      <Description>CP5AAZHTKH56-1094137555-625652</Description>
    </_dlc_DocIdUrl>
    <SharedWithUsers xmlns="826b110d-b33f-4b97-87e2-b586c0dcc082">
      <UserInfo>
        <DisplayName>Tanya Vieyra</DisplayName>
        <AccountId>1241</AccountId>
        <AccountType/>
      </UserInfo>
      <UserInfo>
        <DisplayName>Jo Wheeler</DisplayName>
        <AccountId>675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1B953-95E1-41F3-9FAD-5A0EABD687D3}">
  <ds:schemaRefs>
    <ds:schemaRef ds:uri="http://schemas.openxmlformats.org/officeDocument/2006/bibliography"/>
  </ds:schemaRefs>
</ds:datastoreItem>
</file>

<file path=customXml/itemProps2.xml><?xml version="1.0" encoding="utf-8"?>
<ds:datastoreItem xmlns:ds="http://schemas.openxmlformats.org/officeDocument/2006/customXml" ds:itemID="{CD803280-5710-4296-BAA1-C9E46994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53EE2-2EC5-426F-AD9F-E9169F7FAE9D}">
  <ds:schemaRefs>
    <ds:schemaRef ds:uri="http://schemas.microsoft.com/sharepoint/events"/>
  </ds:schemaRefs>
</ds:datastoreItem>
</file>

<file path=customXml/itemProps4.xml><?xml version="1.0" encoding="utf-8"?>
<ds:datastoreItem xmlns:ds="http://schemas.openxmlformats.org/officeDocument/2006/customXml" ds:itemID="{A31C50F6-5A55-496A-9EBF-1E8D48BF587E}">
  <ds:schemaRefs>
    <ds:schemaRef ds:uri="http://schemas.microsoft.com/office/2006/metadata/properties"/>
    <ds:schemaRef ds:uri="http://schemas.microsoft.com/office/infopath/2007/PartnerControls"/>
    <ds:schemaRef ds:uri="4e98703e-0ad1-43e8-a1e9-06a6c4e58099"/>
    <ds:schemaRef ds:uri="826b110d-b33f-4b97-87e2-b586c0dcc082"/>
  </ds:schemaRefs>
</ds:datastoreItem>
</file>

<file path=customXml/itemProps5.xml><?xml version="1.0" encoding="utf-8"?>
<ds:datastoreItem xmlns:ds="http://schemas.openxmlformats.org/officeDocument/2006/customXml" ds:itemID="{D79CA20D-283D-49B0-BD0F-C48BF53E7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Conference “Dietitians Australia Dietetic Research Prize” for Interest Groups</dc:title>
  <dc:subject/>
  <dc:creator>Dietitians Australia</dc:creator>
  <cp:keywords/>
  <dc:description/>
  <cp:lastModifiedBy>Jo Wheeler</cp:lastModifiedBy>
  <cp:revision>36</cp:revision>
  <cp:lastPrinted>2023-02-13T23:00:00Z</cp:lastPrinted>
  <dcterms:created xsi:type="dcterms:W3CDTF">2023-08-14T21:21:00Z</dcterms:created>
  <dcterms:modified xsi:type="dcterms:W3CDTF">2023-09-04T00:07:00Z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2518160b-6e21-444b-a81d-edea403bb353</vt:lpwstr>
  </property>
  <property fmtid="{D5CDD505-2E9C-101B-9397-08002B2CF9AE}" pid="4" name="MediaServiceImageTags">
    <vt:lpwstr/>
  </property>
  <property fmtid="{D5CDD505-2E9C-101B-9397-08002B2CF9AE}" pid="5" name="_dlc_DocId">
    <vt:lpwstr>CP5AAZHTKH56-1094137555-587625</vt:lpwstr>
  </property>
  <property fmtid="{D5CDD505-2E9C-101B-9397-08002B2CF9AE}" pid="6" name="_dlc_DocIdUrl">
    <vt:lpwstr>https://ausdaa.sharepoint.com/_layouts/15/DocIdRedir.aspx?ID=CP5AAZHTKH56-1094137555-587625, CP5AAZHTKH56-1094137555-587625</vt:lpwstr>
  </property>
</Properties>
</file>